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604AC" w:rsidRPr="001947C5" w:rsidRDefault="00787BA6" w:rsidP="007158B2">
      <w:pPr>
        <w:tabs>
          <w:tab w:val="left" w:pos="5325"/>
        </w:tabs>
        <w:jc w:val="center"/>
        <w:rPr>
          <w:rFonts w:ascii="Arial" w:hAnsi="Arial" w:cs="Arial"/>
          <w:sz w:val="48"/>
          <w:u w:val="single"/>
        </w:rPr>
      </w:pPr>
      <w:r>
        <w:rPr>
          <w:rFonts w:ascii="Arial" w:hAnsi="Arial" w:cs="Arial"/>
          <w:noProof/>
          <w:sz w:val="48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9" type="#_x0000_t202" style="position:absolute;left:0;text-align:left;margin-left:1.65pt;margin-top:31.4pt;width:486.75pt;height:45.3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">
            <v:textbox>
              <w:txbxContent>
                <w:p w:rsidR="006E31FE" w:rsidRPr="006E31FE" w:rsidRDefault="006E31FE" w:rsidP="00FD0C23">
                  <w:pPr>
                    <w:jc w:val="center"/>
                    <w:rPr>
                      <w:sz w:val="52"/>
                    </w:rPr>
                  </w:pPr>
                  <w:r>
                    <w:rPr>
                      <w:sz w:val="52"/>
                    </w:rPr>
                    <w:t xml:space="preserve">COMMUNIQUE </w:t>
                  </w:r>
                  <w:r w:rsidR="00FD0C23" w:rsidRPr="001D2A00">
                    <w:rPr>
                      <w:sz w:val="52"/>
                    </w:rPr>
                    <w:t xml:space="preserve">DE PRESSE </w:t>
                  </w:r>
                  <w:r>
                    <w:rPr>
                      <w:sz w:val="52"/>
                    </w:rPr>
                    <w:t xml:space="preserve"> - </w:t>
                  </w:r>
                  <w:r w:rsidRPr="006E31FE">
                    <w:rPr>
                      <w:sz w:val="32"/>
                      <w:szCs w:val="32"/>
                    </w:rPr>
                    <w:t>Quimper le 19 Octobre</w:t>
                  </w:r>
                  <w:r w:rsidRPr="006E31FE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D604AC" w:rsidRPr="001947C5" w:rsidRDefault="00D604AC" w:rsidP="007158B2">
      <w:pPr>
        <w:tabs>
          <w:tab w:val="left" w:pos="5325"/>
        </w:tabs>
        <w:jc w:val="center"/>
        <w:rPr>
          <w:rFonts w:ascii="Arial" w:hAnsi="Arial" w:cs="Arial"/>
          <w:sz w:val="48"/>
          <w:u w:val="single"/>
        </w:rPr>
      </w:pPr>
    </w:p>
    <w:p w:rsidR="002038E2" w:rsidRPr="002038E2" w:rsidRDefault="007158B2" w:rsidP="00EE1FD7">
      <w:pPr>
        <w:tabs>
          <w:tab w:val="left" w:pos="5325"/>
        </w:tabs>
        <w:jc w:val="center"/>
        <w:rPr>
          <w:rFonts w:ascii="Arial" w:hAnsi="Arial" w:cs="Arial"/>
          <w:sz w:val="48"/>
          <w:u w:val="single"/>
        </w:rPr>
      </w:pPr>
      <w:r w:rsidRPr="001947C5">
        <w:rPr>
          <w:rFonts w:ascii="Arial" w:hAnsi="Arial" w:cs="Arial"/>
          <w:noProof/>
          <w:sz w:val="48"/>
          <w:lang w:eastAsia="fr-FR"/>
        </w:rPr>
        <w:drawing>
          <wp:inline distT="0" distB="0" distL="0" distR="0">
            <wp:extent cx="6186221" cy="2039356"/>
            <wp:effectExtent l="19050" t="0" r="5029" b="0"/>
            <wp:docPr id="5" name="Image 1" descr="C:\Users\UTILISATEUR\Google Drive\BREIZH TRANSITION\2017\COMMUNICATION\VISUELS\LOGO BT\bul-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Google Drive\BREIZH TRANSITION\2017\COMMUNICATION\VISUELS\LOGO BT\bul-pa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21" cy="203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C8" w:rsidRPr="002038E2" w:rsidRDefault="00AC1D9A" w:rsidP="00AC1D9A">
      <w:pPr>
        <w:pStyle w:val="Titre1"/>
        <w:ind w:left="348"/>
        <w:rPr>
          <w:rFonts w:ascii="Arial" w:hAnsi="Arial" w:cs="Arial"/>
          <w:b/>
          <w:sz w:val="24"/>
          <w:szCs w:val="24"/>
        </w:rPr>
      </w:pPr>
      <w:bookmarkStart w:id="0" w:name="_Toc456884187"/>
      <w:r w:rsidRPr="002038E2">
        <w:rPr>
          <w:rFonts w:ascii="Arial" w:hAnsi="Arial" w:cs="Arial"/>
          <w:b/>
          <w:sz w:val="24"/>
          <w:szCs w:val="24"/>
        </w:rPr>
        <w:t>70 EXPOSANTS DONT 25% DE JEUNES POUSSES</w:t>
      </w:r>
    </w:p>
    <w:p w:rsidR="00B76B0E" w:rsidRPr="00A4095A" w:rsidRDefault="002038E2" w:rsidP="00E16B07">
      <w:pPr>
        <w:rPr>
          <w:b/>
          <w:spacing w:val="-4"/>
          <w:sz w:val="24"/>
          <w:szCs w:val="24"/>
        </w:rPr>
      </w:pPr>
      <w:r w:rsidRPr="002038E2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 w:rsidRPr="00A4095A">
        <w:rPr>
          <w:b/>
          <w:spacing w:val="-4"/>
          <w:sz w:val="24"/>
          <w:szCs w:val="24"/>
        </w:rPr>
        <w:t>La transition énergétique</w:t>
      </w:r>
      <w:r w:rsidR="00073158" w:rsidRPr="00A4095A">
        <w:rPr>
          <w:b/>
          <w:spacing w:val="-4"/>
          <w:sz w:val="24"/>
          <w:szCs w:val="24"/>
        </w:rPr>
        <w:t>,</w:t>
      </w:r>
      <w:r w:rsidRPr="00A4095A">
        <w:rPr>
          <w:b/>
          <w:spacing w:val="-4"/>
          <w:sz w:val="24"/>
          <w:szCs w:val="24"/>
        </w:rPr>
        <w:t xml:space="preserve"> une opportunité de développement économique pour les territoires.</w:t>
      </w:r>
    </w:p>
    <w:p w:rsidR="00493F39" w:rsidRPr="002038E2" w:rsidRDefault="006E31FE" w:rsidP="006E31FE">
      <w:pPr>
        <w:spacing w:before="240"/>
        <w:ind w:left="348"/>
        <w:jc w:val="both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 xml:space="preserve">Le salon </w:t>
      </w:r>
      <w:proofErr w:type="spellStart"/>
      <w:r w:rsidR="004B7794" w:rsidRPr="002038E2">
        <w:rPr>
          <w:rFonts w:ascii="Arial" w:hAnsi="Arial" w:cs="Arial"/>
          <w:sz w:val="20"/>
          <w:szCs w:val="20"/>
        </w:rPr>
        <w:t>BtoB</w:t>
      </w:r>
      <w:proofErr w:type="spellEnd"/>
      <w:r w:rsidRPr="002038E2">
        <w:rPr>
          <w:rFonts w:ascii="Arial" w:hAnsi="Arial" w:cs="Arial"/>
          <w:sz w:val="20"/>
          <w:szCs w:val="20"/>
        </w:rPr>
        <w:t xml:space="preserve"> BREIZH TRANSITION </w:t>
      </w:r>
      <w:r w:rsidR="00BB19D8">
        <w:rPr>
          <w:rFonts w:ascii="Arial" w:hAnsi="Arial" w:cs="Arial"/>
          <w:sz w:val="20"/>
          <w:szCs w:val="20"/>
        </w:rPr>
        <w:t xml:space="preserve">qui </w:t>
      </w:r>
      <w:r w:rsidRPr="002038E2">
        <w:rPr>
          <w:rFonts w:ascii="Arial" w:hAnsi="Arial" w:cs="Arial"/>
          <w:sz w:val="20"/>
          <w:szCs w:val="20"/>
        </w:rPr>
        <w:t>ouvrira ses portes dans 4 semaines</w:t>
      </w:r>
      <w:r w:rsidR="00073158">
        <w:rPr>
          <w:rFonts w:ascii="Arial" w:hAnsi="Arial" w:cs="Arial"/>
          <w:sz w:val="20"/>
          <w:szCs w:val="20"/>
        </w:rPr>
        <w:t>,</w:t>
      </w:r>
      <w:r w:rsidRPr="002038E2">
        <w:rPr>
          <w:rFonts w:ascii="Arial" w:hAnsi="Arial" w:cs="Arial"/>
          <w:sz w:val="20"/>
          <w:szCs w:val="20"/>
        </w:rPr>
        <w:t xml:space="preserve"> les 16 et 17 novembre au Parc </w:t>
      </w:r>
      <w:r w:rsidR="00FE4A70">
        <w:rPr>
          <w:rFonts w:ascii="Arial" w:hAnsi="Arial" w:cs="Arial"/>
          <w:sz w:val="20"/>
          <w:szCs w:val="20"/>
        </w:rPr>
        <w:t xml:space="preserve">des </w:t>
      </w:r>
      <w:r w:rsidRPr="002038E2">
        <w:rPr>
          <w:rFonts w:ascii="Arial" w:hAnsi="Arial" w:cs="Arial"/>
          <w:sz w:val="20"/>
          <w:szCs w:val="20"/>
        </w:rPr>
        <w:t>Expo</w:t>
      </w:r>
      <w:r w:rsidR="00FE4A70">
        <w:rPr>
          <w:rFonts w:ascii="Arial" w:hAnsi="Arial" w:cs="Arial"/>
          <w:sz w:val="20"/>
          <w:szCs w:val="20"/>
        </w:rPr>
        <w:t>sitions</w:t>
      </w:r>
      <w:r w:rsidRPr="002038E2">
        <w:rPr>
          <w:rFonts w:ascii="Arial" w:hAnsi="Arial" w:cs="Arial"/>
          <w:sz w:val="20"/>
          <w:szCs w:val="20"/>
        </w:rPr>
        <w:t xml:space="preserve"> Quimper Cornouaille</w:t>
      </w:r>
      <w:r w:rsidR="00073158">
        <w:rPr>
          <w:rFonts w:ascii="Arial" w:hAnsi="Arial" w:cs="Arial"/>
          <w:sz w:val="20"/>
          <w:szCs w:val="20"/>
        </w:rPr>
        <w:t>,</w:t>
      </w:r>
      <w:r w:rsidR="004B7794" w:rsidRPr="002038E2">
        <w:rPr>
          <w:rFonts w:ascii="Arial" w:hAnsi="Arial" w:cs="Arial"/>
          <w:sz w:val="20"/>
          <w:szCs w:val="20"/>
        </w:rPr>
        <w:t xml:space="preserve"> présenter</w:t>
      </w:r>
      <w:r w:rsidR="00BB19D8">
        <w:rPr>
          <w:rFonts w:ascii="Arial" w:hAnsi="Arial" w:cs="Arial"/>
          <w:sz w:val="20"/>
          <w:szCs w:val="20"/>
        </w:rPr>
        <w:t>a</w:t>
      </w:r>
      <w:r w:rsidR="004B7794" w:rsidRPr="002038E2">
        <w:rPr>
          <w:rFonts w:ascii="Arial" w:hAnsi="Arial" w:cs="Arial"/>
          <w:sz w:val="20"/>
          <w:szCs w:val="20"/>
        </w:rPr>
        <w:t xml:space="preserve"> les solutions </w:t>
      </w:r>
      <w:r w:rsidR="00BB19D8">
        <w:rPr>
          <w:rFonts w:ascii="Arial" w:hAnsi="Arial" w:cs="Arial"/>
          <w:sz w:val="20"/>
          <w:szCs w:val="20"/>
        </w:rPr>
        <w:t>pour mettre</w:t>
      </w:r>
      <w:r w:rsidR="004B7794" w:rsidRPr="002038E2">
        <w:rPr>
          <w:rFonts w:ascii="Arial" w:hAnsi="Arial" w:cs="Arial"/>
          <w:sz w:val="20"/>
          <w:szCs w:val="20"/>
        </w:rPr>
        <w:t xml:space="preserve"> en </w:t>
      </w:r>
      <w:r w:rsidR="00FE4A70" w:rsidRPr="002038E2">
        <w:rPr>
          <w:rFonts w:ascii="Arial" w:hAnsi="Arial" w:cs="Arial"/>
          <w:sz w:val="20"/>
          <w:szCs w:val="20"/>
        </w:rPr>
        <w:t>œuvre</w:t>
      </w:r>
      <w:r w:rsidR="004B7794" w:rsidRPr="002038E2">
        <w:rPr>
          <w:rFonts w:ascii="Arial" w:hAnsi="Arial" w:cs="Arial"/>
          <w:sz w:val="20"/>
          <w:szCs w:val="20"/>
        </w:rPr>
        <w:t xml:space="preserve"> la transition énergétique dans 4 domaines clés</w:t>
      </w:r>
      <w:r w:rsidR="00FE4A70">
        <w:rPr>
          <w:rFonts w:ascii="Arial" w:hAnsi="Arial" w:cs="Arial"/>
          <w:sz w:val="20"/>
          <w:szCs w:val="20"/>
        </w:rPr>
        <w:t xml:space="preserve"> </w:t>
      </w:r>
      <w:r w:rsidR="004B7794" w:rsidRPr="002038E2">
        <w:rPr>
          <w:rFonts w:ascii="Arial" w:hAnsi="Arial" w:cs="Arial"/>
          <w:sz w:val="20"/>
          <w:szCs w:val="20"/>
        </w:rPr>
        <w:t xml:space="preserve">: les énergies renouvelables, l'efficacité énergétique, la mobilité durable et les réseaux intelligents. </w:t>
      </w:r>
    </w:p>
    <w:p w:rsidR="00AC1D9A" w:rsidRPr="002038E2" w:rsidRDefault="00EC52CC" w:rsidP="006E31FE">
      <w:pPr>
        <w:spacing w:before="240"/>
        <w:ind w:left="3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transition énergétique est un processus</w:t>
      </w:r>
      <w:r w:rsidR="0065564B" w:rsidRPr="002038E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complexe </w:t>
      </w:r>
      <w:r w:rsidR="00493F39" w:rsidRPr="002038E2">
        <w:rPr>
          <w:rFonts w:ascii="Arial" w:hAnsi="Arial" w:cs="Arial"/>
          <w:sz w:val="20"/>
          <w:szCs w:val="20"/>
        </w:rPr>
        <w:t>vers une société décarbonée et économe en ressources</w:t>
      </w:r>
      <w:r>
        <w:rPr>
          <w:rFonts w:ascii="Arial" w:hAnsi="Arial" w:cs="Arial"/>
          <w:sz w:val="20"/>
          <w:szCs w:val="20"/>
        </w:rPr>
        <w:t>,</w:t>
      </w:r>
      <w:r w:rsidR="00F70E13" w:rsidRPr="002038E2">
        <w:rPr>
          <w:rFonts w:ascii="Arial" w:hAnsi="Arial" w:cs="Arial"/>
          <w:sz w:val="20"/>
          <w:szCs w:val="20"/>
        </w:rPr>
        <w:t xml:space="preserve"> avec des objectifs définis par la loi</w:t>
      </w:r>
      <w:r>
        <w:rPr>
          <w:rFonts w:ascii="Arial" w:hAnsi="Arial" w:cs="Arial"/>
          <w:sz w:val="20"/>
          <w:szCs w:val="20"/>
        </w:rPr>
        <w:t xml:space="preserve"> </w:t>
      </w:r>
      <w:r w:rsidR="0065564B" w:rsidRPr="002038E2">
        <w:rPr>
          <w:rFonts w:ascii="Arial" w:hAnsi="Arial" w:cs="Arial"/>
          <w:sz w:val="20"/>
          <w:szCs w:val="20"/>
        </w:rPr>
        <w:t>incluant notamment la</w:t>
      </w:r>
      <w:r>
        <w:rPr>
          <w:rFonts w:ascii="Arial" w:hAnsi="Arial" w:cs="Arial"/>
          <w:sz w:val="20"/>
          <w:szCs w:val="20"/>
        </w:rPr>
        <w:t xml:space="preserve"> réduction des émissions de gaz</w:t>
      </w:r>
      <w:r w:rsidR="00F70E13" w:rsidRPr="002038E2">
        <w:rPr>
          <w:rFonts w:ascii="Arial" w:hAnsi="Arial" w:cs="Arial"/>
          <w:sz w:val="20"/>
          <w:szCs w:val="20"/>
        </w:rPr>
        <w:t xml:space="preserve"> à effet de serre et de la </w:t>
      </w:r>
      <w:r>
        <w:rPr>
          <w:rFonts w:ascii="Arial" w:hAnsi="Arial" w:cs="Arial"/>
          <w:sz w:val="20"/>
          <w:szCs w:val="20"/>
        </w:rPr>
        <w:t>consommation énergétique finale.</w:t>
      </w:r>
      <w:r w:rsidR="0065564B" w:rsidRPr="002038E2">
        <w:rPr>
          <w:rFonts w:ascii="Arial" w:hAnsi="Arial" w:cs="Arial"/>
          <w:sz w:val="20"/>
          <w:szCs w:val="20"/>
        </w:rPr>
        <w:t xml:space="preserve"> </w:t>
      </w:r>
      <w:r w:rsidR="00AC1D9A" w:rsidRPr="002038E2">
        <w:rPr>
          <w:rFonts w:ascii="Arial" w:hAnsi="Arial" w:cs="Arial"/>
          <w:sz w:val="20"/>
          <w:szCs w:val="20"/>
        </w:rPr>
        <w:t xml:space="preserve">Sa réalisation nécessite de </w:t>
      </w:r>
      <w:r w:rsidR="003F21D8">
        <w:rPr>
          <w:rFonts w:ascii="Arial" w:hAnsi="Arial" w:cs="Arial"/>
          <w:sz w:val="20"/>
          <w:szCs w:val="20"/>
        </w:rPr>
        <w:t xml:space="preserve">développer et de </w:t>
      </w:r>
      <w:r w:rsidR="00AC1D9A" w:rsidRPr="002038E2">
        <w:rPr>
          <w:rFonts w:ascii="Arial" w:hAnsi="Arial" w:cs="Arial"/>
          <w:sz w:val="20"/>
          <w:szCs w:val="20"/>
        </w:rPr>
        <w:t xml:space="preserve">mettre en </w:t>
      </w:r>
      <w:r w:rsidR="00FE4A70" w:rsidRPr="002038E2">
        <w:rPr>
          <w:rFonts w:ascii="Arial" w:hAnsi="Arial" w:cs="Arial"/>
          <w:sz w:val="20"/>
          <w:szCs w:val="20"/>
        </w:rPr>
        <w:t>œuvre</w:t>
      </w:r>
      <w:r w:rsidR="00AC1D9A" w:rsidRPr="002038E2">
        <w:rPr>
          <w:rFonts w:ascii="Arial" w:hAnsi="Arial" w:cs="Arial"/>
          <w:sz w:val="20"/>
          <w:szCs w:val="20"/>
        </w:rPr>
        <w:t xml:space="preserve"> des </w:t>
      </w:r>
      <w:r w:rsidR="003F21D8">
        <w:rPr>
          <w:rFonts w:ascii="Arial" w:hAnsi="Arial" w:cs="Arial"/>
          <w:sz w:val="20"/>
          <w:szCs w:val="20"/>
        </w:rPr>
        <w:t>infrastructures</w:t>
      </w:r>
      <w:r w:rsidR="00AC1D9A" w:rsidRPr="002038E2">
        <w:rPr>
          <w:rFonts w:ascii="Arial" w:hAnsi="Arial" w:cs="Arial"/>
          <w:sz w:val="20"/>
          <w:szCs w:val="20"/>
        </w:rPr>
        <w:t>, des technologies, des services</w:t>
      </w:r>
      <w:r w:rsidR="00130584">
        <w:rPr>
          <w:rFonts w:ascii="Arial" w:hAnsi="Arial" w:cs="Arial"/>
          <w:sz w:val="20"/>
          <w:szCs w:val="20"/>
        </w:rPr>
        <w:t xml:space="preserve"> et</w:t>
      </w:r>
      <w:r w:rsidR="00AC1D9A" w:rsidRPr="002038E2">
        <w:rPr>
          <w:rFonts w:ascii="Arial" w:hAnsi="Arial" w:cs="Arial"/>
          <w:sz w:val="20"/>
          <w:szCs w:val="20"/>
        </w:rPr>
        <w:t xml:space="preserve"> de modifier nos usages. Elle </w:t>
      </w:r>
      <w:r w:rsidR="00493F39" w:rsidRPr="002038E2">
        <w:rPr>
          <w:rFonts w:ascii="Arial" w:hAnsi="Arial" w:cs="Arial"/>
          <w:sz w:val="20"/>
          <w:szCs w:val="20"/>
        </w:rPr>
        <w:t xml:space="preserve">offre </w:t>
      </w:r>
      <w:r w:rsidR="003F21D8">
        <w:rPr>
          <w:rFonts w:ascii="Arial" w:hAnsi="Arial" w:cs="Arial"/>
          <w:sz w:val="20"/>
          <w:szCs w:val="20"/>
        </w:rPr>
        <w:t xml:space="preserve">ainsi </w:t>
      </w:r>
      <w:r w:rsidR="00493F39" w:rsidRPr="002038E2">
        <w:rPr>
          <w:rFonts w:ascii="Arial" w:hAnsi="Arial" w:cs="Arial"/>
          <w:sz w:val="20"/>
          <w:szCs w:val="20"/>
        </w:rPr>
        <w:t xml:space="preserve">une opportunité économique majeure de créer de l'activité pour les </w:t>
      </w:r>
      <w:r w:rsidR="003F21D8">
        <w:rPr>
          <w:rFonts w:ascii="Arial" w:hAnsi="Arial" w:cs="Arial"/>
          <w:sz w:val="20"/>
          <w:szCs w:val="20"/>
        </w:rPr>
        <w:t xml:space="preserve">entreprises et les </w:t>
      </w:r>
      <w:r w:rsidR="00493F39" w:rsidRPr="002038E2">
        <w:rPr>
          <w:rFonts w:ascii="Arial" w:hAnsi="Arial" w:cs="Arial"/>
          <w:sz w:val="20"/>
          <w:szCs w:val="20"/>
        </w:rPr>
        <w:t>territoires.</w:t>
      </w:r>
      <w:r w:rsidR="00F70E13" w:rsidRPr="002038E2">
        <w:rPr>
          <w:rFonts w:ascii="Arial" w:hAnsi="Arial" w:cs="Arial"/>
          <w:sz w:val="20"/>
          <w:szCs w:val="20"/>
        </w:rPr>
        <w:t xml:space="preserve"> </w:t>
      </w:r>
    </w:p>
    <w:p w:rsidR="00EC0533" w:rsidRPr="002038E2" w:rsidRDefault="003F21D8" w:rsidP="006E31FE">
      <w:pPr>
        <w:spacing w:before="240"/>
        <w:ind w:left="3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70 exposants</w:t>
      </w:r>
      <w:r w:rsidR="006662FD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130584">
        <w:rPr>
          <w:rFonts w:ascii="Arial" w:hAnsi="Arial" w:cs="Arial"/>
          <w:sz w:val="20"/>
          <w:szCs w:val="20"/>
        </w:rPr>
        <w:t xml:space="preserve">acteurs engagés de la transition énergétique, </w:t>
      </w:r>
      <w:r>
        <w:rPr>
          <w:rFonts w:ascii="Arial" w:hAnsi="Arial" w:cs="Arial"/>
          <w:sz w:val="20"/>
          <w:szCs w:val="20"/>
        </w:rPr>
        <w:t>témoigneront</w:t>
      </w:r>
      <w:r w:rsidR="00130584">
        <w:rPr>
          <w:rFonts w:ascii="Arial" w:hAnsi="Arial" w:cs="Arial"/>
          <w:sz w:val="20"/>
          <w:szCs w:val="20"/>
        </w:rPr>
        <w:t xml:space="preserve"> de ce dynamisme et </w:t>
      </w:r>
      <w:r w:rsidR="00493F39" w:rsidRPr="002038E2">
        <w:rPr>
          <w:rFonts w:ascii="Arial" w:hAnsi="Arial" w:cs="Arial"/>
          <w:sz w:val="20"/>
          <w:szCs w:val="20"/>
        </w:rPr>
        <w:t xml:space="preserve"> </w:t>
      </w:r>
      <w:r w:rsidR="006662FD">
        <w:rPr>
          <w:rFonts w:ascii="Arial" w:hAnsi="Arial" w:cs="Arial"/>
          <w:sz w:val="20"/>
          <w:szCs w:val="20"/>
        </w:rPr>
        <w:t>présenteront</w:t>
      </w:r>
      <w:r w:rsidR="00AC1D9A" w:rsidRPr="002038E2">
        <w:rPr>
          <w:rFonts w:ascii="Arial" w:hAnsi="Arial" w:cs="Arial"/>
          <w:sz w:val="20"/>
          <w:szCs w:val="20"/>
        </w:rPr>
        <w:t xml:space="preserve"> </w:t>
      </w:r>
      <w:r w:rsidR="00493F39" w:rsidRPr="002038E2">
        <w:rPr>
          <w:rFonts w:ascii="Arial" w:hAnsi="Arial" w:cs="Arial"/>
          <w:sz w:val="20"/>
          <w:szCs w:val="20"/>
        </w:rPr>
        <w:t>leurs projets, leurs services</w:t>
      </w:r>
      <w:r w:rsidR="006662FD">
        <w:rPr>
          <w:rFonts w:ascii="Arial" w:hAnsi="Arial" w:cs="Arial"/>
          <w:sz w:val="20"/>
          <w:szCs w:val="20"/>
        </w:rPr>
        <w:t xml:space="preserve"> et </w:t>
      </w:r>
      <w:r w:rsidR="00493F39" w:rsidRPr="002038E2">
        <w:rPr>
          <w:rFonts w:ascii="Arial" w:hAnsi="Arial" w:cs="Arial"/>
          <w:sz w:val="20"/>
          <w:szCs w:val="20"/>
        </w:rPr>
        <w:t>leurs équipements</w:t>
      </w:r>
      <w:r w:rsidR="006662FD">
        <w:rPr>
          <w:rFonts w:ascii="Arial" w:hAnsi="Arial" w:cs="Arial"/>
          <w:sz w:val="20"/>
          <w:szCs w:val="20"/>
        </w:rPr>
        <w:t xml:space="preserve">, </w:t>
      </w:r>
      <w:r w:rsidR="006662FD" w:rsidRPr="002038E2">
        <w:rPr>
          <w:rFonts w:ascii="Arial" w:hAnsi="Arial" w:cs="Arial"/>
          <w:sz w:val="20"/>
          <w:szCs w:val="20"/>
        </w:rPr>
        <w:t xml:space="preserve">aux </w:t>
      </w:r>
      <w:r w:rsidR="006662FD">
        <w:rPr>
          <w:rFonts w:ascii="Arial" w:hAnsi="Arial" w:cs="Arial"/>
          <w:sz w:val="20"/>
          <w:szCs w:val="20"/>
        </w:rPr>
        <w:t xml:space="preserve">visiteurs </w:t>
      </w:r>
      <w:r w:rsidR="006662FD" w:rsidRPr="002038E2">
        <w:rPr>
          <w:rFonts w:ascii="Arial" w:hAnsi="Arial" w:cs="Arial"/>
          <w:sz w:val="20"/>
          <w:szCs w:val="20"/>
        </w:rPr>
        <w:t>des collectivi</w:t>
      </w:r>
      <w:r w:rsidR="006662FD">
        <w:rPr>
          <w:rFonts w:ascii="Arial" w:hAnsi="Arial" w:cs="Arial"/>
          <w:sz w:val="20"/>
          <w:szCs w:val="20"/>
        </w:rPr>
        <w:t>tés et des secteurs industriels.</w:t>
      </w:r>
    </w:p>
    <w:p w:rsidR="00462FB3" w:rsidRDefault="00AC1D9A" w:rsidP="006E31FE">
      <w:pPr>
        <w:spacing w:before="240"/>
        <w:ind w:left="348"/>
        <w:jc w:val="both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Parmi ces e</w:t>
      </w:r>
      <w:r w:rsidR="003A34E3">
        <w:rPr>
          <w:rFonts w:ascii="Arial" w:hAnsi="Arial" w:cs="Arial"/>
          <w:sz w:val="20"/>
          <w:szCs w:val="20"/>
        </w:rPr>
        <w:t>ntreprises</w:t>
      </w:r>
      <w:r w:rsidRPr="002038E2">
        <w:rPr>
          <w:rFonts w:ascii="Arial" w:hAnsi="Arial" w:cs="Arial"/>
          <w:sz w:val="20"/>
          <w:szCs w:val="20"/>
        </w:rPr>
        <w:t xml:space="preserve"> venu</w:t>
      </w:r>
      <w:r w:rsidR="00FE4A70">
        <w:rPr>
          <w:rFonts w:ascii="Arial" w:hAnsi="Arial" w:cs="Arial"/>
          <w:sz w:val="20"/>
          <w:szCs w:val="20"/>
        </w:rPr>
        <w:t>e</w:t>
      </w:r>
      <w:r w:rsidRPr="002038E2">
        <w:rPr>
          <w:rFonts w:ascii="Arial" w:hAnsi="Arial" w:cs="Arial"/>
          <w:sz w:val="20"/>
          <w:szCs w:val="20"/>
        </w:rPr>
        <w:t>s</w:t>
      </w:r>
      <w:r w:rsidR="00FE4A70">
        <w:rPr>
          <w:rFonts w:ascii="Arial" w:hAnsi="Arial" w:cs="Arial"/>
          <w:sz w:val="20"/>
          <w:szCs w:val="20"/>
        </w:rPr>
        <w:t xml:space="preserve"> majoritairement du Grand O</w:t>
      </w:r>
      <w:r w:rsidR="006662FD">
        <w:rPr>
          <w:rFonts w:ascii="Arial" w:hAnsi="Arial" w:cs="Arial"/>
          <w:sz w:val="20"/>
          <w:szCs w:val="20"/>
        </w:rPr>
        <w:t xml:space="preserve">uest mais aussi de Limoges, Dole ou Paris, </w:t>
      </w:r>
      <w:r w:rsidRPr="002038E2">
        <w:rPr>
          <w:rFonts w:ascii="Arial" w:hAnsi="Arial" w:cs="Arial"/>
          <w:sz w:val="20"/>
          <w:szCs w:val="20"/>
        </w:rPr>
        <w:t xml:space="preserve"> 25% d'entre elles </w:t>
      </w:r>
      <w:r w:rsidR="006662FD">
        <w:rPr>
          <w:rFonts w:ascii="Arial" w:hAnsi="Arial" w:cs="Arial"/>
          <w:sz w:val="20"/>
          <w:szCs w:val="20"/>
        </w:rPr>
        <w:t>ont moins de</w:t>
      </w:r>
      <w:r w:rsidRPr="002038E2">
        <w:rPr>
          <w:rFonts w:ascii="Arial" w:hAnsi="Arial" w:cs="Arial"/>
          <w:sz w:val="20"/>
          <w:szCs w:val="20"/>
        </w:rPr>
        <w:t xml:space="preserve"> 10 ans et </w:t>
      </w:r>
      <w:r w:rsidR="006662FD">
        <w:rPr>
          <w:rFonts w:ascii="Arial" w:hAnsi="Arial" w:cs="Arial"/>
          <w:sz w:val="20"/>
          <w:szCs w:val="20"/>
        </w:rPr>
        <w:t>sont particulièrement innovantes. Citons</w:t>
      </w:r>
      <w:r w:rsidR="003A34E3">
        <w:rPr>
          <w:rFonts w:ascii="Arial" w:hAnsi="Arial" w:cs="Arial"/>
          <w:sz w:val="20"/>
          <w:szCs w:val="20"/>
        </w:rPr>
        <w:t>:</w:t>
      </w:r>
      <w:r w:rsidR="006662FD">
        <w:rPr>
          <w:rFonts w:ascii="Arial" w:hAnsi="Arial" w:cs="Arial"/>
          <w:sz w:val="20"/>
          <w:szCs w:val="20"/>
        </w:rPr>
        <w:t xml:space="preserve"> C3S Numériques, </w:t>
      </w:r>
      <w:proofErr w:type="spellStart"/>
      <w:r w:rsidR="006662FD">
        <w:rPr>
          <w:rFonts w:ascii="Arial" w:hAnsi="Arial" w:cs="Arial"/>
          <w:sz w:val="20"/>
          <w:szCs w:val="20"/>
        </w:rPr>
        <w:t>Entech</w:t>
      </w:r>
      <w:proofErr w:type="spellEnd"/>
      <w:r w:rsidR="006662FD">
        <w:rPr>
          <w:rFonts w:ascii="Arial" w:hAnsi="Arial" w:cs="Arial"/>
          <w:sz w:val="20"/>
          <w:szCs w:val="20"/>
        </w:rPr>
        <w:t xml:space="preserve"> </w:t>
      </w:r>
      <w:r w:rsidR="00462FB3">
        <w:rPr>
          <w:rFonts w:ascii="Arial" w:hAnsi="Arial" w:cs="Arial"/>
          <w:sz w:val="20"/>
          <w:szCs w:val="20"/>
        </w:rPr>
        <w:t xml:space="preserve">Smart Energies </w:t>
      </w:r>
      <w:r w:rsidR="003A34E3">
        <w:rPr>
          <w:rFonts w:ascii="Arial" w:hAnsi="Arial" w:cs="Arial"/>
          <w:sz w:val="20"/>
          <w:szCs w:val="20"/>
        </w:rPr>
        <w:t>et</w:t>
      </w:r>
      <w:r w:rsidR="00462F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62FB3">
        <w:rPr>
          <w:rFonts w:ascii="Arial" w:hAnsi="Arial" w:cs="Arial"/>
          <w:sz w:val="20"/>
          <w:szCs w:val="20"/>
        </w:rPr>
        <w:t>Nexiode</w:t>
      </w:r>
      <w:proofErr w:type="spellEnd"/>
      <w:r w:rsidR="00F22401">
        <w:rPr>
          <w:rFonts w:ascii="Arial" w:hAnsi="Arial" w:cs="Arial"/>
          <w:sz w:val="20"/>
          <w:szCs w:val="20"/>
        </w:rPr>
        <w:t xml:space="preserve"> pour l'application des technologies </w:t>
      </w:r>
      <w:proofErr w:type="spellStart"/>
      <w:r w:rsidR="00F22401">
        <w:rPr>
          <w:rFonts w:ascii="Arial" w:hAnsi="Arial" w:cs="Arial"/>
          <w:sz w:val="20"/>
          <w:szCs w:val="20"/>
        </w:rPr>
        <w:t>smartgrids</w:t>
      </w:r>
      <w:proofErr w:type="spellEnd"/>
      <w:r w:rsidR="00462FB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462FB3">
        <w:rPr>
          <w:rFonts w:ascii="Arial" w:hAnsi="Arial" w:cs="Arial"/>
          <w:sz w:val="20"/>
          <w:szCs w:val="20"/>
        </w:rPr>
        <w:t>Aliotys</w:t>
      </w:r>
      <w:proofErr w:type="spellEnd"/>
      <w:r w:rsidR="00462FB3">
        <w:rPr>
          <w:rFonts w:ascii="Arial" w:hAnsi="Arial" w:cs="Arial"/>
          <w:sz w:val="20"/>
          <w:szCs w:val="20"/>
        </w:rPr>
        <w:t xml:space="preserve"> </w:t>
      </w:r>
      <w:r w:rsidR="00F22401">
        <w:rPr>
          <w:rFonts w:ascii="Arial" w:hAnsi="Arial" w:cs="Arial"/>
          <w:sz w:val="20"/>
          <w:szCs w:val="20"/>
        </w:rPr>
        <w:t>pour le pilotage énergétique des bâtiments</w:t>
      </w:r>
      <w:r w:rsidR="003A34E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462FB3">
        <w:rPr>
          <w:rFonts w:ascii="Arial" w:hAnsi="Arial" w:cs="Arial"/>
          <w:sz w:val="20"/>
          <w:szCs w:val="20"/>
        </w:rPr>
        <w:t>Gulplug</w:t>
      </w:r>
      <w:proofErr w:type="spellEnd"/>
      <w:r w:rsidR="00F22401">
        <w:rPr>
          <w:rFonts w:ascii="Arial" w:hAnsi="Arial" w:cs="Arial"/>
          <w:sz w:val="20"/>
          <w:szCs w:val="20"/>
        </w:rPr>
        <w:t xml:space="preserve"> pour l'efficacité énergétique industrielle</w:t>
      </w:r>
      <w:r w:rsidR="00462FB3">
        <w:rPr>
          <w:rFonts w:ascii="Arial" w:hAnsi="Arial" w:cs="Arial"/>
          <w:sz w:val="20"/>
          <w:szCs w:val="20"/>
        </w:rPr>
        <w:t xml:space="preserve">, </w:t>
      </w:r>
      <w:r w:rsidR="00F22401">
        <w:rPr>
          <w:rFonts w:ascii="Arial" w:hAnsi="Arial" w:cs="Arial"/>
          <w:sz w:val="20"/>
          <w:szCs w:val="20"/>
        </w:rPr>
        <w:t xml:space="preserve">les </w:t>
      </w:r>
      <w:r w:rsidR="00462FB3">
        <w:rPr>
          <w:rFonts w:ascii="Arial" w:hAnsi="Arial" w:cs="Arial"/>
          <w:sz w:val="20"/>
          <w:szCs w:val="20"/>
        </w:rPr>
        <w:t>électrolytes organiques biodégradables</w:t>
      </w:r>
      <w:r w:rsidR="00F22401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22401">
        <w:rPr>
          <w:rFonts w:ascii="Arial" w:hAnsi="Arial" w:cs="Arial"/>
          <w:sz w:val="20"/>
          <w:szCs w:val="20"/>
        </w:rPr>
        <w:t>Kemwatt</w:t>
      </w:r>
      <w:proofErr w:type="spellEnd"/>
      <w:r w:rsidR="00F22401">
        <w:rPr>
          <w:rFonts w:ascii="Arial" w:hAnsi="Arial" w:cs="Arial"/>
          <w:sz w:val="20"/>
          <w:szCs w:val="20"/>
        </w:rPr>
        <w:t xml:space="preserve"> et </w:t>
      </w:r>
      <w:r w:rsidR="00462FB3">
        <w:rPr>
          <w:rFonts w:ascii="Arial" w:hAnsi="Arial" w:cs="Arial"/>
          <w:sz w:val="20"/>
          <w:szCs w:val="20"/>
        </w:rPr>
        <w:t xml:space="preserve"> </w:t>
      </w:r>
      <w:r w:rsidR="00F22401">
        <w:rPr>
          <w:rFonts w:ascii="Arial" w:hAnsi="Arial" w:cs="Arial"/>
          <w:sz w:val="20"/>
          <w:szCs w:val="20"/>
        </w:rPr>
        <w:t xml:space="preserve">les solutions </w:t>
      </w:r>
      <w:r w:rsidR="003A34E3">
        <w:rPr>
          <w:rFonts w:ascii="Arial" w:hAnsi="Arial" w:cs="Arial"/>
          <w:sz w:val="20"/>
          <w:szCs w:val="20"/>
        </w:rPr>
        <w:t>hydrogène</w:t>
      </w:r>
      <w:r w:rsidR="00F22401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22401">
        <w:rPr>
          <w:rFonts w:ascii="Arial" w:hAnsi="Arial" w:cs="Arial"/>
          <w:sz w:val="20"/>
          <w:szCs w:val="20"/>
        </w:rPr>
        <w:t>Mahytec</w:t>
      </w:r>
      <w:proofErr w:type="spellEnd"/>
      <w:r w:rsidR="003A34E3">
        <w:rPr>
          <w:rFonts w:ascii="Arial" w:hAnsi="Arial" w:cs="Arial"/>
          <w:sz w:val="20"/>
          <w:szCs w:val="20"/>
        </w:rPr>
        <w:t xml:space="preserve"> pour le stockage d'énergie,</w:t>
      </w:r>
      <w:r w:rsidR="00462FB3">
        <w:rPr>
          <w:rFonts w:ascii="Arial" w:hAnsi="Arial" w:cs="Arial"/>
          <w:sz w:val="20"/>
          <w:szCs w:val="20"/>
        </w:rPr>
        <w:t xml:space="preserve"> les éoli</w:t>
      </w:r>
      <w:r w:rsidR="005A4589">
        <w:rPr>
          <w:rFonts w:ascii="Arial" w:hAnsi="Arial" w:cs="Arial"/>
          <w:sz w:val="20"/>
          <w:szCs w:val="20"/>
        </w:rPr>
        <w:t>ennes à axe vertical d'</w:t>
      </w:r>
      <w:proofErr w:type="spellStart"/>
      <w:r w:rsidR="005A4589">
        <w:rPr>
          <w:rFonts w:ascii="Arial" w:hAnsi="Arial" w:cs="Arial"/>
          <w:sz w:val="20"/>
          <w:szCs w:val="20"/>
        </w:rPr>
        <w:t>Inergys</w:t>
      </w:r>
      <w:proofErr w:type="spellEnd"/>
      <w:r w:rsidR="005A4589">
        <w:rPr>
          <w:rFonts w:ascii="Arial" w:hAnsi="Arial" w:cs="Arial"/>
          <w:sz w:val="20"/>
          <w:szCs w:val="20"/>
        </w:rPr>
        <w:t xml:space="preserve"> </w:t>
      </w:r>
      <w:r w:rsidR="003A34E3">
        <w:rPr>
          <w:rFonts w:ascii="Arial" w:hAnsi="Arial" w:cs="Arial"/>
          <w:sz w:val="20"/>
          <w:szCs w:val="20"/>
        </w:rPr>
        <w:t xml:space="preserve">et les </w:t>
      </w:r>
      <w:r w:rsidR="005A4589">
        <w:rPr>
          <w:rFonts w:ascii="Arial" w:hAnsi="Arial" w:cs="Arial"/>
          <w:sz w:val="20"/>
          <w:szCs w:val="20"/>
        </w:rPr>
        <w:t>hydrolienne</w:t>
      </w:r>
      <w:r w:rsidR="003A34E3">
        <w:rPr>
          <w:rFonts w:ascii="Arial" w:hAnsi="Arial" w:cs="Arial"/>
          <w:sz w:val="20"/>
          <w:szCs w:val="20"/>
        </w:rPr>
        <w:t>s</w:t>
      </w:r>
      <w:r w:rsidR="005A4589">
        <w:rPr>
          <w:rFonts w:ascii="Arial" w:hAnsi="Arial" w:cs="Arial"/>
          <w:sz w:val="20"/>
          <w:szCs w:val="20"/>
        </w:rPr>
        <w:t xml:space="preserve"> de Guinard Energies</w:t>
      </w:r>
      <w:r w:rsidR="00FE4A70">
        <w:rPr>
          <w:rFonts w:ascii="Arial" w:hAnsi="Arial" w:cs="Arial"/>
          <w:sz w:val="20"/>
          <w:szCs w:val="20"/>
        </w:rPr>
        <w:t xml:space="preserve"> pour la producti</w:t>
      </w:r>
      <w:r w:rsidR="003A34E3">
        <w:rPr>
          <w:rFonts w:ascii="Arial" w:hAnsi="Arial" w:cs="Arial"/>
          <w:sz w:val="20"/>
          <w:szCs w:val="20"/>
        </w:rPr>
        <w:t>on d'énergie renouvelable</w:t>
      </w:r>
      <w:r w:rsidR="005A4589">
        <w:rPr>
          <w:rFonts w:ascii="Arial" w:hAnsi="Arial" w:cs="Arial"/>
          <w:sz w:val="20"/>
          <w:szCs w:val="20"/>
        </w:rPr>
        <w:t xml:space="preserve">, </w:t>
      </w:r>
      <w:r w:rsidR="00462FB3">
        <w:rPr>
          <w:rFonts w:ascii="Arial" w:hAnsi="Arial" w:cs="Arial"/>
          <w:sz w:val="20"/>
          <w:szCs w:val="20"/>
        </w:rPr>
        <w:t>le covoit</w:t>
      </w:r>
      <w:r w:rsidR="005A4589">
        <w:rPr>
          <w:rFonts w:ascii="Arial" w:hAnsi="Arial" w:cs="Arial"/>
          <w:sz w:val="20"/>
          <w:szCs w:val="20"/>
        </w:rPr>
        <w:t xml:space="preserve">urage solidaire de Covoiturage+ pour illustrer la mobilité durable, </w:t>
      </w:r>
      <w:r w:rsidR="00462FB3">
        <w:rPr>
          <w:rFonts w:ascii="Arial" w:hAnsi="Arial" w:cs="Arial"/>
          <w:sz w:val="20"/>
          <w:szCs w:val="20"/>
        </w:rPr>
        <w:t xml:space="preserve"> la plateforme de financement participatif dédiée aux ENR de </w:t>
      </w:r>
      <w:proofErr w:type="spellStart"/>
      <w:r w:rsidR="00462FB3">
        <w:rPr>
          <w:rFonts w:ascii="Arial" w:hAnsi="Arial" w:cs="Arial"/>
          <w:sz w:val="20"/>
          <w:szCs w:val="20"/>
        </w:rPr>
        <w:t>Lendos</w:t>
      </w:r>
      <w:r w:rsidR="00F22401">
        <w:rPr>
          <w:rFonts w:ascii="Arial" w:hAnsi="Arial" w:cs="Arial"/>
          <w:sz w:val="20"/>
          <w:szCs w:val="20"/>
        </w:rPr>
        <w:t>p</w:t>
      </w:r>
      <w:r w:rsidR="00462FB3">
        <w:rPr>
          <w:rFonts w:ascii="Arial" w:hAnsi="Arial" w:cs="Arial"/>
          <w:sz w:val="20"/>
          <w:szCs w:val="20"/>
        </w:rPr>
        <w:t>hère</w:t>
      </w:r>
      <w:proofErr w:type="spellEnd"/>
      <w:r w:rsidR="00462FB3">
        <w:rPr>
          <w:rFonts w:ascii="Arial" w:hAnsi="Arial" w:cs="Arial"/>
          <w:sz w:val="20"/>
          <w:szCs w:val="20"/>
        </w:rPr>
        <w:t xml:space="preserve"> ou la plateforme logicielle de </w:t>
      </w:r>
      <w:proofErr w:type="spellStart"/>
      <w:r w:rsidR="00462FB3">
        <w:rPr>
          <w:rFonts w:ascii="Arial" w:hAnsi="Arial" w:cs="Arial"/>
          <w:sz w:val="20"/>
          <w:szCs w:val="20"/>
        </w:rPr>
        <w:t>Cityzen</w:t>
      </w:r>
      <w:proofErr w:type="spellEnd"/>
      <w:r w:rsidR="00462FB3">
        <w:rPr>
          <w:rFonts w:ascii="Arial" w:hAnsi="Arial" w:cs="Arial"/>
          <w:sz w:val="20"/>
          <w:szCs w:val="20"/>
        </w:rPr>
        <w:t xml:space="preserve"> Data pour traiter le Big Data généré par l'</w:t>
      </w:r>
      <w:r w:rsidR="00FE4A70">
        <w:rPr>
          <w:rFonts w:ascii="Arial" w:hAnsi="Arial" w:cs="Arial"/>
          <w:sz w:val="20"/>
          <w:szCs w:val="20"/>
        </w:rPr>
        <w:t>i</w:t>
      </w:r>
      <w:r w:rsidR="00462FB3">
        <w:rPr>
          <w:rFonts w:ascii="Arial" w:hAnsi="Arial" w:cs="Arial"/>
          <w:sz w:val="20"/>
          <w:szCs w:val="20"/>
        </w:rPr>
        <w:t>nternet des objets.</w:t>
      </w:r>
    </w:p>
    <w:p w:rsidR="00410405" w:rsidRPr="00A536C2" w:rsidRDefault="00F22401" w:rsidP="00A536C2">
      <w:pPr>
        <w:spacing w:before="240"/>
        <w:ind w:left="3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</w:t>
      </w:r>
      <w:r w:rsidR="00560CE0">
        <w:rPr>
          <w:rFonts w:ascii="Arial" w:hAnsi="Arial" w:cs="Arial"/>
          <w:sz w:val="20"/>
          <w:szCs w:val="20"/>
        </w:rPr>
        <w:t xml:space="preserve"> foisonnement de solutions compétitives</w:t>
      </w:r>
      <w:r>
        <w:rPr>
          <w:rFonts w:ascii="Arial" w:hAnsi="Arial" w:cs="Arial"/>
          <w:sz w:val="20"/>
          <w:szCs w:val="20"/>
        </w:rPr>
        <w:t xml:space="preserve"> </w:t>
      </w:r>
      <w:r w:rsidR="00560CE0">
        <w:rPr>
          <w:rFonts w:ascii="Arial" w:hAnsi="Arial" w:cs="Arial"/>
          <w:sz w:val="20"/>
          <w:szCs w:val="20"/>
        </w:rPr>
        <w:t>porté</w:t>
      </w:r>
      <w:r w:rsidR="00FE4A70">
        <w:rPr>
          <w:rFonts w:ascii="Arial" w:hAnsi="Arial" w:cs="Arial"/>
          <w:sz w:val="20"/>
          <w:szCs w:val="20"/>
        </w:rPr>
        <w:t>es</w:t>
      </w:r>
      <w:r w:rsidR="00560CE0">
        <w:rPr>
          <w:rFonts w:ascii="Arial" w:hAnsi="Arial" w:cs="Arial"/>
          <w:sz w:val="20"/>
          <w:szCs w:val="20"/>
        </w:rPr>
        <w:t xml:space="preserve"> par des entrepreneurs </w:t>
      </w:r>
      <w:r>
        <w:rPr>
          <w:rFonts w:ascii="Arial" w:hAnsi="Arial" w:cs="Arial"/>
          <w:sz w:val="20"/>
          <w:szCs w:val="20"/>
        </w:rPr>
        <w:t xml:space="preserve">convaincus, </w:t>
      </w:r>
      <w:r w:rsidR="00560CE0">
        <w:rPr>
          <w:rFonts w:ascii="Arial" w:hAnsi="Arial" w:cs="Arial"/>
          <w:sz w:val="20"/>
          <w:szCs w:val="20"/>
        </w:rPr>
        <w:t>sera associé</w:t>
      </w:r>
      <w:r w:rsidR="005A4589">
        <w:rPr>
          <w:rFonts w:ascii="Arial" w:hAnsi="Arial" w:cs="Arial"/>
          <w:sz w:val="20"/>
          <w:szCs w:val="20"/>
        </w:rPr>
        <w:t xml:space="preserve"> </w:t>
      </w:r>
      <w:r w:rsidR="00560CE0">
        <w:rPr>
          <w:rFonts w:ascii="Arial" w:hAnsi="Arial" w:cs="Arial"/>
          <w:sz w:val="20"/>
          <w:szCs w:val="20"/>
        </w:rPr>
        <w:t>à l</w:t>
      </w:r>
      <w:r>
        <w:rPr>
          <w:rFonts w:ascii="Arial" w:hAnsi="Arial" w:cs="Arial"/>
          <w:sz w:val="20"/>
          <w:szCs w:val="20"/>
        </w:rPr>
        <w:t xml:space="preserve">a présence </w:t>
      </w:r>
      <w:r w:rsidR="00560CE0">
        <w:rPr>
          <w:rFonts w:ascii="Arial" w:hAnsi="Arial" w:cs="Arial"/>
          <w:sz w:val="20"/>
          <w:szCs w:val="20"/>
        </w:rPr>
        <w:t>des</w:t>
      </w:r>
      <w:r w:rsidR="005A458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acteurs</w:t>
      </w:r>
      <w:r w:rsidR="005A4589">
        <w:rPr>
          <w:rFonts w:ascii="Arial" w:hAnsi="Arial" w:cs="Arial"/>
          <w:sz w:val="20"/>
          <w:szCs w:val="20"/>
        </w:rPr>
        <w:t xml:space="preserve"> institutionnels</w:t>
      </w:r>
      <w:r>
        <w:rPr>
          <w:rFonts w:ascii="Arial" w:hAnsi="Arial" w:cs="Arial"/>
          <w:sz w:val="20"/>
          <w:szCs w:val="20"/>
        </w:rPr>
        <w:t xml:space="preserve"> (syndicat d'énergie, CEA Tech ..),</w:t>
      </w:r>
      <w:r w:rsidR="007A195B">
        <w:rPr>
          <w:rFonts w:ascii="Arial" w:hAnsi="Arial" w:cs="Arial"/>
          <w:sz w:val="20"/>
          <w:szCs w:val="20"/>
        </w:rPr>
        <w:t xml:space="preserve"> </w:t>
      </w:r>
      <w:r w:rsidR="00560CE0">
        <w:rPr>
          <w:rFonts w:ascii="Arial" w:hAnsi="Arial" w:cs="Arial"/>
          <w:sz w:val="20"/>
          <w:szCs w:val="20"/>
        </w:rPr>
        <w:t>des</w:t>
      </w:r>
      <w:r w:rsidR="005A4589">
        <w:rPr>
          <w:rFonts w:ascii="Arial" w:hAnsi="Arial" w:cs="Arial"/>
          <w:sz w:val="20"/>
          <w:szCs w:val="20"/>
        </w:rPr>
        <w:t xml:space="preserve"> grands groupes et </w:t>
      </w:r>
      <w:r w:rsidR="00560CE0">
        <w:rPr>
          <w:rFonts w:ascii="Arial" w:hAnsi="Arial" w:cs="Arial"/>
          <w:sz w:val="20"/>
          <w:szCs w:val="20"/>
        </w:rPr>
        <w:t xml:space="preserve">des </w:t>
      </w:r>
      <w:r w:rsidR="005A4589">
        <w:rPr>
          <w:rFonts w:ascii="Arial" w:hAnsi="Arial" w:cs="Arial"/>
          <w:sz w:val="20"/>
          <w:szCs w:val="20"/>
        </w:rPr>
        <w:t>PME</w:t>
      </w:r>
      <w:r>
        <w:rPr>
          <w:rFonts w:ascii="Arial" w:hAnsi="Arial" w:cs="Arial"/>
          <w:sz w:val="20"/>
          <w:szCs w:val="20"/>
        </w:rPr>
        <w:t>. Toutes ces expertises complémentaires augurant</w:t>
      </w:r>
      <w:r w:rsidR="005A4589">
        <w:rPr>
          <w:rFonts w:ascii="Arial" w:hAnsi="Arial" w:cs="Arial"/>
          <w:sz w:val="20"/>
          <w:szCs w:val="20"/>
        </w:rPr>
        <w:t xml:space="preserve"> de belle manière des échanges</w:t>
      </w:r>
      <w:r w:rsidR="00560CE0">
        <w:rPr>
          <w:rFonts w:ascii="Arial" w:hAnsi="Arial" w:cs="Arial"/>
          <w:sz w:val="20"/>
          <w:szCs w:val="20"/>
        </w:rPr>
        <w:t>,</w:t>
      </w:r>
      <w:r w:rsidR="005A4589">
        <w:rPr>
          <w:rFonts w:ascii="Arial" w:hAnsi="Arial" w:cs="Arial"/>
          <w:sz w:val="20"/>
          <w:szCs w:val="20"/>
        </w:rPr>
        <w:t xml:space="preserve"> </w:t>
      </w:r>
      <w:r w:rsidR="00A33D47">
        <w:rPr>
          <w:rFonts w:ascii="Arial" w:hAnsi="Arial" w:cs="Arial"/>
          <w:sz w:val="20"/>
          <w:szCs w:val="20"/>
        </w:rPr>
        <w:t xml:space="preserve">des synergies et </w:t>
      </w:r>
      <w:r w:rsidR="005A4589">
        <w:rPr>
          <w:rFonts w:ascii="Arial" w:hAnsi="Arial" w:cs="Arial"/>
          <w:sz w:val="20"/>
          <w:szCs w:val="20"/>
        </w:rPr>
        <w:t>des partenariats que ce salon</w:t>
      </w:r>
      <w:r w:rsidR="00560CE0">
        <w:rPr>
          <w:rFonts w:ascii="Arial" w:hAnsi="Arial" w:cs="Arial"/>
          <w:sz w:val="20"/>
          <w:szCs w:val="20"/>
        </w:rPr>
        <w:t>,</w:t>
      </w:r>
      <w:r w:rsidR="005A4589">
        <w:rPr>
          <w:rFonts w:ascii="Arial" w:hAnsi="Arial" w:cs="Arial"/>
          <w:sz w:val="20"/>
          <w:szCs w:val="20"/>
        </w:rPr>
        <w:t xml:space="preserve"> </w:t>
      </w:r>
      <w:r w:rsidR="00A33D47">
        <w:rPr>
          <w:rFonts w:ascii="Arial" w:hAnsi="Arial" w:cs="Arial"/>
          <w:sz w:val="20"/>
          <w:szCs w:val="20"/>
        </w:rPr>
        <w:t>présent</w:t>
      </w:r>
      <w:r>
        <w:rPr>
          <w:rFonts w:ascii="Arial" w:hAnsi="Arial" w:cs="Arial"/>
          <w:sz w:val="20"/>
          <w:szCs w:val="20"/>
        </w:rPr>
        <w:t>é</w:t>
      </w:r>
      <w:r w:rsidR="00A33D47">
        <w:rPr>
          <w:rFonts w:ascii="Arial" w:hAnsi="Arial" w:cs="Arial"/>
          <w:sz w:val="20"/>
          <w:szCs w:val="20"/>
        </w:rPr>
        <w:t xml:space="preserve"> comme un accélérateur de transition</w:t>
      </w:r>
      <w:r w:rsidR="00560CE0">
        <w:rPr>
          <w:rFonts w:ascii="Arial" w:hAnsi="Arial" w:cs="Arial"/>
          <w:sz w:val="20"/>
          <w:szCs w:val="20"/>
        </w:rPr>
        <w:t>,</w:t>
      </w:r>
      <w:r w:rsidR="00A33D47">
        <w:rPr>
          <w:rFonts w:ascii="Arial" w:hAnsi="Arial" w:cs="Arial"/>
          <w:sz w:val="20"/>
          <w:szCs w:val="20"/>
        </w:rPr>
        <w:t xml:space="preserve"> </w:t>
      </w:r>
      <w:r w:rsidR="00560CE0">
        <w:rPr>
          <w:rFonts w:ascii="Arial" w:hAnsi="Arial" w:cs="Arial"/>
          <w:sz w:val="20"/>
          <w:szCs w:val="20"/>
        </w:rPr>
        <w:t>souhaite</w:t>
      </w:r>
      <w:r w:rsidR="00A33D47">
        <w:rPr>
          <w:rFonts w:ascii="Arial" w:hAnsi="Arial" w:cs="Arial"/>
          <w:sz w:val="20"/>
          <w:szCs w:val="20"/>
        </w:rPr>
        <w:t xml:space="preserve"> générer</w:t>
      </w:r>
      <w:r>
        <w:rPr>
          <w:rFonts w:ascii="Arial" w:hAnsi="Arial" w:cs="Arial"/>
          <w:sz w:val="20"/>
          <w:szCs w:val="20"/>
        </w:rPr>
        <w:t xml:space="preserve"> à l'échelle de la région et au-delà.</w:t>
      </w:r>
      <w:r w:rsidR="001D2A00" w:rsidRPr="001947C5">
        <w:rPr>
          <w:rFonts w:ascii="Arial" w:hAnsi="Arial" w:cs="Arial"/>
          <w:color w:val="000000"/>
        </w:rPr>
        <w:t xml:space="preserve"> </w:t>
      </w:r>
      <w:bookmarkEnd w:id="0"/>
    </w:p>
    <w:p w:rsidR="00FA5F15" w:rsidRDefault="00FA5F15" w:rsidP="003A4DA5">
      <w:pPr>
        <w:spacing w:after="200" w:line="276" w:lineRule="auto"/>
        <w:rPr>
          <w:rFonts w:ascii="Arial" w:hAnsi="Arial" w:cs="Arial"/>
        </w:rPr>
      </w:pPr>
      <w:bookmarkStart w:id="1" w:name="_Toc478631717"/>
      <w:r>
        <w:rPr>
          <w:rFonts w:ascii="Arial" w:hAnsi="Arial" w:cs="Arial"/>
        </w:rPr>
        <w:t xml:space="preserve">     </w:t>
      </w:r>
      <w:r w:rsidR="00A536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Plus </w:t>
      </w:r>
      <w:r w:rsidR="00FE4A70">
        <w:rPr>
          <w:rFonts w:ascii="Arial" w:hAnsi="Arial" w:cs="Arial"/>
        </w:rPr>
        <w:t>d’infos :</w:t>
      </w:r>
      <w:r>
        <w:rPr>
          <w:rFonts w:ascii="Arial" w:hAnsi="Arial" w:cs="Arial"/>
        </w:rPr>
        <w:t xml:space="preserve"> Partenaires / Exposants / Programme, sur </w:t>
      </w:r>
      <w:r w:rsidRPr="00FA5F15">
        <w:rPr>
          <w:rFonts w:ascii="Arial" w:hAnsi="Arial" w:cs="Arial"/>
        </w:rPr>
        <w:t>http://www.breizh-transition.bzh/</w:t>
      </w:r>
    </w:p>
    <w:p w:rsidR="00516590" w:rsidRPr="003A4DA5" w:rsidRDefault="00792196" w:rsidP="003A4DA5">
      <w:pPr>
        <w:spacing w:after="200" w:line="276" w:lineRule="auto"/>
        <w:rPr>
          <w:rFonts w:ascii="Arial" w:eastAsiaTheme="majorEastAsia" w:hAnsi="Arial" w:cs="Arial"/>
          <w:bCs/>
          <w:color w:val="4F81BD" w:themeColor="accent1"/>
          <w:spacing w:val="20"/>
          <w:sz w:val="32"/>
          <w:szCs w:val="28"/>
        </w:rPr>
      </w:pPr>
      <w:r w:rsidRPr="001947C5">
        <w:rPr>
          <w:rFonts w:ascii="Arial" w:hAnsi="Arial" w:cs="Arial"/>
        </w:rPr>
        <w:br w:type="page"/>
      </w:r>
      <w:bookmarkEnd w:id="1"/>
      <w:r w:rsidR="003A4DA5">
        <w:rPr>
          <w:rFonts w:ascii="Arial" w:eastAsiaTheme="majorEastAsia" w:hAnsi="Arial" w:cs="Arial"/>
          <w:bCs/>
          <w:color w:val="4F81BD" w:themeColor="accent1"/>
          <w:spacing w:val="20"/>
          <w:sz w:val="32"/>
          <w:szCs w:val="28"/>
        </w:rPr>
        <w:lastRenderedPageBreak/>
        <w:t>CONTACTS PRESSE</w:t>
      </w:r>
    </w:p>
    <w:p w:rsidR="00516590" w:rsidRPr="002038E2" w:rsidRDefault="0051659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 xml:space="preserve">Salon BREIZH TRANSITION 2017- </w:t>
      </w:r>
      <w:r w:rsidR="00441A6F" w:rsidRPr="002038E2">
        <w:rPr>
          <w:rFonts w:ascii="Arial" w:hAnsi="Arial" w:cs="Arial"/>
          <w:sz w:val="20"/>
          <w:szCs w:val="20"/>
        </w:rPr>
        <w:t>Les Solutions pour accélérer votre</w:t>
      </w:r>
      <w:r w:rsidRPr="002038E2">
        <w:rPr>
          <w:rFonts w:ascii="Arial" w:hAnsi="Arial" w:cs="Arial"/>
          <w:sz w:val="20"/>
          <w:szCs w:val="20"/>
        </w:rPr>
        <w:t xml:space="preserve"> Transition Energétique</w:t>
      </w:r>
    </w:p>
    <w:p w:rsidR="006B7AA5" w:rsidRPr="002038E2" w:rsidRDefault="006B7AA5" w:rsidP="00516590">
      <w:pPr>
        <w:spacing w:after="0"/>
        <w:rPr>
          <w:rFonts w:ascii="Arial" w:hAnsi="Arial" w:cs="Arial"/>
          <w:b/>
          <w:sz w:val="20"/>
          <w:szCs w:val="20"/>
        </w:rPr>
      </w:pPr>
    </w:p>
    <w:p w:rsidR="00516590" w:rsidRPr="002038E2" w:rsidRDefault="00907E8D" w:rsidP="00516590">
      <w:pPr>
        <w:spacing w:after="0"/>
        <w:rPr>
          <w:rFonts w:ascii="Arial" w:hAnsi="Arial" w:cs="Arial"/>
          <w:b/>
          <w:sz w:val="20"/>
          <w:szCs w:val="20"/>
        </w:rPr>
      </w:pPr>
      <w:r w:rsidRPr="002038E2">
        <w:rPr>
          <w:rFonts w:ascii="Arial" w:hAnsi="Arial" w:cs="Arial"/>
          <w:b/>
          <w:sz w:val="20"/>
          <w:szCs w:val="20"/>
        </w:rPr>
        <w:t>Organisation</w:t>
      </w:r>
      <w:r w:rsidR="00FE4A70">
        <w:rPr>
          <w:rFonts w:ascii="Arial" w:hAnsi="Arial" w:cs="Arial"/>
          <w:b/>
          <w:sz w:val="20"/>
          <w:szCs w:val="20"/>
        </w:rPr>
        <w:t xml:space="preserve"> </w:t>
      </w:r>
      <w:bookmarkStart w:id="2" w:name="_GoBack"/>
      <w:bookmarkEnd w:id="2"/>
      <w:r w:rsidRPr="002038E2">
        <w:rPr>
          <w:rFonts w:ascii="Arial" w:hAnsi="Arial" w:cs="Arial"/>
          <w:b/>
          <w:sz w:val="20"/>
          <w:szCs w:val="20"/>
        </w:rPr>
        <w:t xml:space="preserve">: </w:t>
      </w:r>
      <w:r w:rsidR="00516590" w:rsidRPr="002038E2">
        <w:rPr>
          <w:rFonts w:ascii="Arial" w:hAnsi="Arial" w:cs="Arial"/>
          <w:b/>
          <w:sz w:val="20"/>
          <w:szCs w:val="20"/>
        </w:rPr>
        <w:t>Quimper Evén</w:t>
      </w:r>
      <w:r w:rsidR="004C6753" w:rsidRPr="002038E2">
        <w:rPr>
          <w:rFonts w:ascii="Arial" w:hAnsi="Arial" w:cs="Arial"/>
          <w:b/>
          <w:sz w:val="20"/>
          <w:szCs w:val="20"/>
        </w:rPr>
        <w:t>e</w:t>
      </w:r>
      <w:r w:rsidR="00516590" w:rsidRPr="002038E2">
        <w:rPr>
          <w:rFonts w:ascii="Arial" w:hAnsi="Arial" w:cs="Arial"/>
          <w:b/>
          <w:sz w:val="20"/>
          <w:szCs w:val="20"/>
        </w:rPr>
        <w:t xml:space="preserve">ments </w:t>
      </w:r>
    </w:p>
    <w:p w:rsidR="006B7AA5" w:rsidRPr="002038E2" w:rsidRDefault="0051659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A</w:t>
      </w:r>
      <w:r w:rsidR="004C6753" w:rsidRPr="002038E2">
        <w:rPr>
          <w:rFonts w:ascii="Arial" w:hAnsi="Arial" w:cs="Arial"/>
          <w:sz w:val="20"/>
          <w:szCs w:val="20"/>
        </w:rPr>
        <w:t xml:space="preserve">lain COLLET - Chef de Projet : </w:t>
      </w:r>
      <w:r w:rsidR="004271C5" w:rsidRPr="002038E2">
        <w:rPr>
          <w:rFonts w:ascii="Arial" w:hAnsi="Arial" w:cs="Arial"/>
          <w:sz w:val="20"/>
          <w:szCs w:val="20"/>
        </w:rPr>
        <w:t xml:space="preserve">06 62 48 46 04 </w:t>
      </w:r>
      <w:r w:rsidR="00907E8D" w:rsidRPr="002038E2">
        <w:rPr>
          <w:rFonts w:ascii="Arial" w:hAnsi="Arial" w:cs="Arial"/>
          <w:sz w:val="20"/>
          <w:szCs w:val="20"/>
        </w:rPr>
        <w:t xml:space="preserve">  </w:t>
      </w:r>
    </w:p>
    <w:p w:rsidR="00516590" w:rsidRPr="002038E2" w:rsidRDefault="006B7AA5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E</w:t>
      </w:r>
      <w:r w:rsidR="00907E8D" w:rsidRPr="002038E2">
        <w:rPr>
          <w:rFonts w:ascii="Arial" w:hAnsi="Arial" w:cs="Arial"/>
          <w:sz w:val="20"/>
          <w:szCs w:val="20"/>
        </w:rPr>
        <w:t>mail</w:t>
      </w:r>
      <w:r w:rsidR="004C6753" w:rsidRPr="002038E2">
        <w:rPr>
          <w:rFonts w:ascii="Arial" w:hAnsi="Arial" w:cs="Arial"/>
          <w:sz w:val="20"/>
          <w:szCs w:val="20"/>
        </w:rPr>
        <w:t xml:space="preserve"> </w:t>
      </w:r>
      <w:r w:rsidR="00907E8D" w:rsidRPr="002038E2">
        <w:rPr>
          <w:rFonts w:ascii="Arial" w:hAnsi="Arial" w:cs="Arial"/>
          <w:sz w:val="20"/>
          <w:szCs w:val="20"/>
        </w:rPr>
        <w:t xml:space="preserve">: </w:t>
      </w:r>
      <w:r w:rsidR="00516590" w:rsidRPr="002038E2">
        <w:rPr>
          <w:rFonts w:ascii="Arial" w:hAnsi="Arial" w:cs="Arial"/>
          <w:sz w:val="20"/>
          <w:szCs w:val="20"/>
        </w:rPr>
        <w:t>alain.collet@breizh-transition.bzh</w:t>
      </w:r>
    </w:p>
    <w:p w:rsidR="006B7AA5" w:rsidRPr="002038E2" w:rsidRDefault="0051659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Lucie CONQ - Assistante :</w:t>
      </w:r>
      <w:r w:rsidR="004271C5" w:rsidRPr="002038E2">
        <w:rPr>
          <w:rFonts w:ascii="Arial" w:hAnsi="Arial" w:cs="Arial"/>
          <w:sz w:val="20"/>
          <w:szCs w:val="20"/>
        </w:rPr>
        <w:t xml:space="preserve"> 02 98 52 01 44   </w:t>
      </w:r>
    </w:p>
    <w:p w:rsidR="00516590" w:rsidRPr="002038E2" w:rsidRDefault="00907E8D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Email</w:t>
      </w:r>
      <w:r w:rsidR="004C6753" w:rsidRPr="002038E2">
        <w:rPr>
          <w:rFonts w:ascii="Arial" w:hAnsi="Arial" w:cs="Arial"/>
          <w:sz w:val="20"/>
          <w:szCs w:val="20"/>
        </w:rPr>
        <w:t xml:space="preserve"> </w:t>
      </w:r>
      <w:r w:rsidRPr="002038E2">
        <w:rPr>
          <w:rFonts w:ascii="Arial" w:hAnsi="Arial" w:cs="Arial"/>
          <w:sz w:val="20"/>
          <w:szCs w:val="20"/>
        </w:rPr>
        <w:t xml:space="preserve">: </w:t>
      </w:r>
      <w:r w:rsidR="00516590" w:rsidRPr="002038E2">
        <w:rPr>
          <w:rFonts w:ascii="Arial" w:hAnsi="Arial" w:cs="Arial"/>
          <w:sz w:val="20"/>
          <w:szCs w:val="20"/>
        </w:rPr>
        <w:t>contact@breizh-transition.bzh</w:t>
      </w:r>
    </w:p>
    <w:p w:rsidR="006B7AA5" w:rsidRPr="002038E2" w:rsidRDefault="00787BA6" w:rsidP="00516590">
      <w:pPr>
        <w:spacing w:after="0"/>
        <w:rPr>
          <w:rFonts w:ascii="Arial" w:hAnsi="Arial" w:cs="Arial"/>
          <w:sz w:val="20"/>
          <w:szCs w:val="20"/>
        </w:rPr>
      </w:pPr>
      <w:hyperlink r:id="rId9" w:history="1">
        <w:r w:rsidR="006B7AA5" w:rsidRPr="002038E2">
          <w:rPr>
            <w:rStyle w:val="Lienhypertexte"/>
            <w:rFonts w:ascii="Arial" w:hAnsi="Arial" w:cs="Arial"/>
            <w:sz w:val="20"/>
            <w:szCs w:val="20"/>
          </w:rPr>
          <w:t>http://www.breizh-transition.bzh</w:t>
        </w:r>
      </w:hyperlink>
    </w:p>
    <w:p w:rsidR="00516590" w:rsidRPr="002038E2" w:rsidRDefault="00516590" w:rsidP="00516590">
      <w:pPr>
        <w:spacing w:after="0"/>
        <w:rPr>
          <w:rFonts w:ascii="Arial" w:hAnsi="Arial" w:cs="Arial"/>
          <w:sz w:val="20"/>
          <w:szCs w:val="20"/>
        </w:rPr>
      </w:pPr>
    </w:p>
    <w:p w:rsidR="00516590" w:rsidRPr="002038E2" w:rsidRDefault="00516590" w:rsidP="00516590">
      <w:pPr>
        <w:spacing w:after="0"/>
        <w:rPr>
          <w:rFonts w:ascii="Arial" w:hAnsi="Arial" w:cs="Arial"/>
          <w:b/>
          <w:sz w:val="20"/>
          <w:szCs w:val="20"/>
        </w:rPr>
      </w:pPr>
      <w:r w:rsidRPr="002038E2">
        <w:rPr>
          <w:rFonts w:ascii="Arial" w:hAnsi="Arial" w:cs="Arial"/>
          <w:b/>
          <w:sz w:val="20"/>
          <w:szCs w:val="20"/>
        </w:rPr>
        <w:t>Conseil Régional de B</w:t>
      </w:r>
      <w:r w:rsidR="00A061A0" w:rsidRPr="002038E2">
        <w:rPr>
          <w:rFonts w:ascii="Arial" w:hAnsi="Arial" w:cs="Arial"/>
          <w:b/>
          <w:sz w:val="20"/>
          <w:szCs w:val="20"/>
        </w:rPr>
        <w:t>retagne</w:t>
      </w:r>
    </w:p>
    <w:p w:rsidR="00516590" w:rsidRPr="002038E2" w:rsidRDefault="00A061A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Odile B</w:t>
      </w:r>
      <w:r w:rsidR="00907E8D" w:rsidRPr="002038E2">
        <w:rPr>
          <w:rFonts w:ascii="Arial" w:hAnsi="Arial" w:cs="Arial"/>
          <w:sz w:val="20"/>
          <w:szCs w:val="20"/>
        </w:rPr>
        <w:t>RULEY</w:t>
      </w:r>
      <w:r w:rsidRPr="002038E2">
        <w:rPr>
          <w:rFonts w:ascii="Arial" w:hAnsi="Arial" w:cs="Arial"/>
          <w:sz w:val="20"/>
          <w:szCs w:val="20"/>
        </w:rPr>
        <w:t>, responsable du service de presse</w:t>
      </w:r>
    </w:p>
    <w:p w:rsidR="006B7AA5" w:rsidRPr="002038E2" w:rsidRDefault="00A061A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Tél</w:t>
      </w:r>
      <w:r w:rsidR="006B7AA5" w:rsidRPr="002038E2">
        <w:rPr>
          <w:rFonts w:ascii="Arial" w:hAnsi="Arial" w:cs="Arial"/>
          <w:sz w:val="20"/>
          <w:szCs w:val="20"/>
        </w:rPr>
        <w:t xml:space="preserve"> </w:t>
      </w:r>
      <w:r w:rsidRPr="002038E2">
        <w:rPr>
          <w:rFonts w:ascii="Arial" w:hAnsi="Arial" w:cs="Arial"/>
          <w:sz w:val="20"/>
          <w:szCs w:val="20"/>
        </w:rPr>
        <w:t xml:space="preserve">: 02 99 27 13 55  </w:t>
      </w:r>
    </w:p>
    <w:p w:rsidR="00A061A0" w:rsidRPr="002038E2" w:rsidRDefault="00A061A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Email</w:t>
      </w:r>
      <w:r w:rsidR="004C6753" w:rsidRPr="002038E2">
        <w:rPr>
          <w:rFonts w:ascii="Arial" w:hAnsi="Arial" w:cs="Arial"/>
          <w:sz w:val="20"/>
          <w:szCs w:val="20"/>
        </w:rPr>
        <w:t xml:space="preserve"> </w:t>
      </w:r>
      <w:r w:rsidRPr="002038E2">
        <w:rPr>
          <w:rFonts w:ascii="Arial" w:hAnsi="Arial" w:cs="Arial"/>
          <w:sz w:val="20"/>
          <w:szCs w:val="20"/>
        </w:rPr>
        <w:t>: presse@bretagne.bzh</w:t>
      </w:r>
    </w:p>
    <w:p w:rsidR="00353161" w:rsidRPr="002038E2" w:rsidRDefault="00787BA6" w:rsidP="00516590">
      <w:pPr>
        <w:spacing w:after="0"/>
        <w:rPr>
          <w:rFonts w:ascii="Arial" w:hAnsi="Arial" w:cs="Arial"/>
          <w:sz w:val="20"/>
          <w:szCs w:val="20"/>
        </w:rPr>
      </w:pPr>
      <w:hyperlink r:id="rId10" w:history="1">
        <w:r w:rsidR="00A061A0" w:rsidRPr="002038E2">
          <w:rPr>
            <w:rStyle w:val="Lienhypertexte"/>
            <w:rFonts w:ascii="Arial" w:hAnsi="Arial" w:cs="Arial"/>
            <w:sz w:val="20"/>
            <w:szCs w:val="20"/>
          </w:rPr>
          <w:t>http://www.bretagne.bzh/</w:t>
        </w:r>
      </w:hyperlink>
    </w:p>
    <w:p w:rsidR="00A061A0" w:rsidRPr="002038E2" w:rsidRDefault="00A061A0" w:rsidP="00516590">
      <w:pPr>
        <w:spacing w:after="0"/>
        <w:rPr>
          <w:rFonts w:ascii="Arial" w:hAnsi="Arial" w:cs="Arial"/>
          <w:sz w:val="20"/>
          <w:szCs w:val="20"/>
        </w:rPr>
      </w:pPr>
    </w:p>
    <w:p w:rsidR="00516590" w:rsidRPr="002038E2" w:rsidRDefault="00353161" w:rsidP="00516590">
      <w:pPr>
        <w:spacing w:after="0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2038E2">
        <w:rPr>
          <w:rFonts w:ascii="Arial" w:eastAsia="Times New Roman" w:hAnsi="Arial" w:cs="Arial"/>
          <w:b/>
          <w:sz w:val="20"/>
          <w:szCs w:val="20"/>
          <w:lang w:eastAsia="fr-FR"/>
        </w:rPr>
        <w:t>Syndicat Départemental d’Energie et d’équipement</w:t>
      </w:r>
      <w:r w:rsidR="006B7AA5" w:rsidRPr="002038E2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du Finistère</w:t>
      </w:r>
    </w:p>
    <w:p w:rsidR="00353161" w:rsidRPr="002038E2" w:rsidRDefault="00353161" w:rsidP="00516590">
      <w:pPr>
        <w:spacing w:after="0"/>
        <w:rPr>
          <w:rFonts w:ascii="Arial" w:eastAsia="Times New Roman" w:hAnsi="Arial" w:cs="Arial"/>
          <w:sz w:val="20"/>
          <w:szCs w:val="20"/>
          <w:lang w:eastAsia="fr-FR"/>
        </w:rPr>
      </w:pPr>
      <w:r w:rsidRPr="002038E2">
        <w:rPr>
          <w:rFonts w:ascii="Arial" w:eastAsia="Times New Roman" w:hAnsi="Arial" w:cs="Arial"/>
          <w:sz w:val="20"/>
          <w:szCs w:val="20"/>
          <w:lang w:eastAsia="fr-FR"/>
        </w:rPr>
        <w:t>Jacques M</w:t>
      </w:r>
      <w:r w:rsidR="00907E8D" w:rsidRPr="002038E2">
        <w:rPr>
          <w:rFonts w:ascii="Arial" w:eastAsia="Times New Roman" w:hAnsi="Arial" w:cs="Arial"/>
          <w:sz w:val="20"/>
          <w:szCs w:val="20"/>
          <w:lang w:eastAsia="fr-FR"/>
        </w:rPr>
        <w:t>ONFORT</w:t>
      </w:r>
      <w:r w:rsidR="000E5B9B" w:rsidRPr="002038E2">
        <w:rPr>
          <w:rFonts w:ascii="Arial" w:eastAsia="Times New Roman" w:hAnsi="Arial" w:cs="Arial"/>
          <w:sz w:val="20"/>
          <w:szCs w:val="20"/>
          <w:lang w:eastAsia="fr-FR"/>
        </w:rPr>
        <w:t>, directeur général des services</w:t>
      </w:r>
    </w:p>
    <w:p w:rsidR="006B7AA5" w:rsidRPr="002038E2" w:rsidRDefault="000E5B9B" w:rsidP="00516590">
      <w:pPr>
        <w:spacing w:after="0"/>
        <w:rPr>
          <w:rFonts w:ascii="Arial" w:eastAsia="Times New Roman" w:hAnsi="Arial" w:cs="Arial"/>
          <w:sz w:val="20"/>
          <w:szCs w:val="20"/>
          <w:lang w:eastAsia="fr-FR"/>
        </w:rPr>
      </w:pPr>
      <w:r w:rsidRPr="002038E2">
        <w:rPr>
          <w:rFonts w:ascii="Arial" w:eastAsia="Times New Roman" w:hAnsi="Arial" w:cs="Arial"/>
          <w:sz w:val="20"/>
          <w:szCs w:val="20"/>
          <w:lang w:eastAsia="fr-FR"/>
        </w:rPr>
        <w:t>Tél</w:t>
      </w:r>
      <w:r w:rsidR="006B7AA5" w:rsidRPr="002038E2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2038E2">
        <w:rPr>
          <w:rFonts w:ascii="Arial" w:eastAsia="Times New Roman" w:hAnsi="Arial" w:cs="Arial"/>
          <w:sz w:val="20"/>
          <w:szCs w:val="20"/>
          <w:lang w:eastAsia="fr-FR"/>
        </w:rPr>
        <w:t xml:space="preserve">: 02 98 10 35 85   </w:t>
      </w:r>
    </w:p>
    <w:p w:rsidR="000E5B9B" w:rsidRPr="002038E2" w:rsidRDefault="000E5B9B" w:rsidP="00516590">
      <w:pPr>
        <w:spacing w:after="0"/>
        <w:rPr>
          <w:rFonts w:ascii="Arial" w:eastAsia="Times New Roman" w:hAnsi="Arial" w:cs="Arial"/>
          <w:sz w:val="20"/>
          <w:szCs w:val="20"/>
          <w:lang w:eastAsia="fr-FR"/>
        </w:rPr>
      </w:pPr>
      <w:r w:rsidRPr="002038E2">
        <w:rPr>
          <w:rFonts w:ascii="Arial" w:eastAsia="Times New Roman" w:hAnsi="Arial" w:cs="Arial"/>
          <w:sz w:val="20"/>
          <w:szCs w:val="20"/>
          <w:lang w:eastAsia="fr-FR"/>
        </w:rPr>
        <w:t>Email</w:t>
      </w:r>
      <w:r w:rsidR="004C6753" w:rsidRPr="002038E2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2038E2">
        <w:rPr>
          <w:rFonts w:ascii="Arial" w:eastAsia="Times New Roman" w:hAnsi="Arial" w:cs="Arial"/>
          <w:sz w:val="20"/>
          <w:szCs w:val="20"/>
          <w:lang w:eastAsia="fr-FR"/>
        </w:rPr>
        <w:t>: jacques.monfort@sdef.fr</w:t>
      </w:r>
    </w:p>
    <w:p w:rsidR="00353161" w:rsidRPr="002038E2" w:rsidRDefault="00787BA6" w:rsidP="00516590">
      <w:pPr>
        <w:spacing w:after="0"/>
        <w:rPr>
          <w:rFonts w:ascii="Arial" w:eastAsia="Times New Roman" w:hAnsi="Arial" w:cs="Arial"/>
          <w:sz w:val="20"/>
          <w:szCs w:val="20"/>
          <w:lang w:eastAsia="fr-FR"/>
        </w:rPr>
      </w:pPr>
      <w:hyperlink r:id="rId11" w:history="1">
        <w:r w:rsidR="000E5B9B" w:rsidRPr="002038E2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http://www.sdef.fr/</w:t>
        </w:r>
      </w:hyperlink>
    </w:p>
    <w:p w:rsidR="000E5B9B" w:rsidRPr="002038E2" w:rsidRDefault="000E5B9B" w:rsidP="00516590">
      <w:pPr>
        <w:spacing w:after="0"/>
        <w:rPr>
          <w:rFonts w:ascii="Arial" w:eastAsia="Times New Roman" w:hAnsi="Arial" w:cs="Arial"/>
          <w:sz w:val="20"/>
          <w:szCs w:val="20"/>
          <w:lang w:eastAsia="fr-FR"/>
        </w:rPr>
      </w:pPr>
    </w:p>
    <w:p w:rsidR="00353161" w:rsidRPr="002038E2" w:rsidRDefault="00353161" w:rsidP="00516590">
      <w:pPr>
        <w:spacing w:after="0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2038E2">
        <w:rPr>
          <w:rFonts w:ascii="Arial" w:eastAsia="Times New Roman" w:hAnsi="Arial" w:cs="Arial"/>
          <w:b/>
          <w:sz w:val="20"/>
          <w:szCs w:val="20"/>
          <w:lang w:eastAsia="fr-FR"/>
        </w:rPr>
        <w:t>Quimper Bretagne Occidentale</w:t>
      </w:r>
    </w:p>
    <w:p w:rsidR="00353161" w:rsidRPr="002038E2" w:rsidRDefault="00353161" w:rsidP="00516590">
      <w:pPr>
        <w:spacing w:after="0"/>
        <w:rPr>
          <w:rFonts w:ascii="Arial" w:eastAsia="Times New Roman" w:hAnsi="Arial" w:cs="Arial"/>
          <w:sz w:val="20"/>
          <w:szCs w:val="20"/>
          <w:lang w:eastAsia="fr-FR"/>
        </w:rPr>
      </w:pPr>
      <w:r w:rsidRPr="002038E2">
        <w:rPr>
          <w:rFonts w:ascii="Arial" w:eastAsia="Times New Roman" w:hAnsi="Arial" w:cs="Arial"/>
          <w:sz w:val="20"/>
          <w:szCs w:val="20"/>
          <w:lang w:eastAsia="fr-FR"/>
        </w:rPr>
        <w:t>Jocelyne L'H</w:t>
      </w:r>
      <w:r w:rsidR="00907E8D" w:rsidRPr="002038E2">
        <w:rPr>
          <w:rFonts w:ascii="Arial" w:eastAsia="Times New Roman" w:hAnsi="Arial" w:cs="Arial"/>
          <w:sz w:val="20"/>
          <w:szCs w:val="20"/>
          <w:lang w:eastAsia="fr-FR"/>
        </w:rPr>
        <w:t>YVER</w:t>
      </w:r>
      <w:r w:rsidR="000E5B9B" w:rsidRPr="002038E2">
        <w:rPr>
          <w:rFonts w:ascii="Arial" w:eastAsia="Times New Roman" w:hAnsi="Arial" w:cs="Arial"/>
          <w:sz w:val="20"/>
          <w:szCs w:val="20"/>
          <w:lang w:eastAsia="fr-FR"/>
        </w:rPr>
        <w:t xml:space="preserve">, </w:t>
      </w:r>
      <w:r w:rsidR="004C6753" w:rsidRPr="002038E2">
        <w:rPr>
          <w:rFonts w:ascii="Arial" w:eastAsia="Times New Roman" w:hAnsi="Arial" w:cs="Arial"/>
          <w:sz w:val="20"/>
          <w:szCs w:val="20"/>
          <w:lang w:eastAsia="fr-FR"/>
        </w:rPr>
        <w:t>chargée de mission PCAET</w:t>
      </w:r>
    </w:p>
    <w:p w:rsidR="006B7AA5" w:rsidRPr="002038E2" w:rsidRDefault="000E5B9B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Tél</w:t>
      </w:r>
      <w:r w:rsidR="006B7AA5" w:rsidRPr="002038E2">
        <w:rPr>
          <w:rFonts w:ascii="Arial" w:hAnsi="Arial" w:cs="Arial"/>
          <w:sz w:val="20"/>
          <w:szCs w:val="20"/>
        </w:rPr>
        <w:t xml:space="preserve"> </w:t>
      </w:r>
      <w:r w:rsidRPr="002038E2">
        <w:rPr>
          <w:rFonts w:ascii="Arial" w:hAnsi="Arial" w:cs="Arial"/>
          <w:sz w:val="20"/>
          <w:szCs w:val="20"/>
        </w:rPr>
        <w:t xml:space="preserve">: 02 98 98 89 98   </w:t>
      </w:r>
    </w:p>
    <w:p w:rsidR="00353161" w:rsidRPr="002038E2" w:rsidRDefault="000E5B9B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Email : jocelyne.lhyver@quimper.bzh</w:t>
      </w:r>
    </w:p>
    <w:p w:rsidR="000E5B9B" w:rsidRPr="002038E2" w:rsidRDefault="00787BA6" w:rsidP="00516590">
      <w:pPr>
        <w:spacing w:after="0"/>
        <w:rPr>
          <w:rFonts w:ascii="Arial" w:hAnsi="Arial" w:cs="Arial"/>
          <w:sz w:val="20"/>
          <w:szCs w:val="20"/>
        </w:rPr>
      </w:pPr>
      <w:hyperlink r:id="rId12" w:history="1">
        <w:r w:rsidR="000E5B9B" w:rsidRPr="002038E2">
          <w:rPr>
            <w:rStyle w:val="Lienhypertexte"/>
            <w:rFonts w:ascii="Arial" w:hAnsi="Arial" w:cs="Arial"/>
            <w:sz w:val="20"/>
            <w:szCs w:val="20"/>
          </w:rPr>
          <w:t>http://www.quimper-bretagne-occidentale.bzh/1513-filiere-energie.htm</w:t>
        </w:r>
      </w:hyperlink>
    </w:p>
    <w:p w:rsidR="000E5B9B" w:rsidRPr="002038E2" w:rsidRDefault="000E5B9B" w:rsidP="00516590">
      <w:pPr>
        <w:spacing w:after="0"/>
        <w:rPr>
          <w:rFonts w:ascii="Arial" w:hAnsi="Arial" w:cs="Arial"/>
          <w:sz w:val="20"/>
          <w:szCs w:val="20"/>
        </w:rPr>
      </w:pPr>
    </w:p>
    <w:p w:rsidR="00516590" w:rsidRPr="002038E2" w:rsidRDefault="00516590" w:rsidP="00516590">
      <w:pPr>
        <w:spacing w:after="0"/>
        <w:rPr>
          <w:rFonts w:ascii="Arial" w:hAnsi="Arial" w:cs="Arial"/>
          <w:b/>
          <w:sz w:val="20"/>
          <w:szCs w:val="20"/>
        </w:rPr>
      </w:pPr>
      <w:r w:rsidRPr="002038E2">
        <w:rPr>
          <w:rFonts w:ascii="Arial" w:hAnsi="Arial" w:cs="Arial"/>
          <w:b/>
          <w:sz w:val="20"/>
          <w:szCs w:val="20"/>
        </w:rPr>
        <w:t>Quimper Cornouaille Développement</w:t>
      </w:r>
    </w:p>
    <w:p w:rsidR="00516590" w:rsidRPr="002038E2" w:rsidRDefault="0051659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Nicolas KERLOCH, responsable Pôle transition énergétique</w:t>
      </w:r>
    </w:p>
    <w:p w:rsidR="006B7AA5" w:rsidRPr="002038E2" w:rsidRDefault="0051659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Tél : 02 98 10</w:t>
      </w:r>
      <w:r w:rsidR="00907E8D" w:rsidRPr="002038E2">
        <w:rPr>
          <w:rFonts w:ascii="Arial" w:hAnsi="Arial" w:cs="Arial"/>
          <w:sz w:val="20"/>
          <w:szCs w:val="20"/>
        </w:rPr>
        <w:t xml:space="preserve"> 42 51   </w:t>
      </w:r>
    </w:p>
    <w:p w:rsidR="00516590" w:rsidRPr="002038E2" w:rsidRDefault="00516590" w:rsidP="00516590">
      <w:pPr>
        <w:spacing w:after="0"/>
        <w:rPr>
          <w:rFonts w:ascii="Arial" w:hAnsi="Arial" w:cs="Arial"/>
          <w:sz w:val="20"/>
          <w:szCs w:val="20"/>
        </w:rPr>
      </w:pPr>
      <w:r w:rsidRPr="002038E2">
        <w:rPr>
          <w:rFonts w:ascii="Arial" w:hAnsi="Arial" w:cs="Arial"/>
          <w:sz w:val="20"/>
          <w:szCs w:val="20"/>
        </w:rPr>
        <w:t>Email : nicolas.kerloch@quimper-cornouaille-developpement.fr</w:t>
      </w:r>
    </w:p>
    <w:p w:rsidR="00516590" w:rsidRPr="002038E2" w:rsidRDefault="00787BA6" w:rsidP="00516590">
      <w:pPr>
        <w:spacing w:after="0"/>
        <w:rPr>
          <w:rFonts w:ascii="Arial" w:hAnsi="Arial" w:cs="Arial"/>
          <w:sz w:val="20"/>
          <w:szCs w:val="20"/>
        </w:rPr>
      </w:pPr>
      <w:hyperlink r:id="rId13" w:history="1">
        <w:r w:rsidR="00516590" w:rsidRPr="002038E2">
          <w:rPr>
            <w:rStyle w:val="Lienhypertexte"/>
            <w:rFonts w:ascii="Arial" w:hAnsi="Arial" w:cs="Arial"/>
            <w:sz w:val="20"/>
            <w:szCs w:val="20"/>
          </w:rPr>
          <w:t>http://www.quimper-cornouaille-developpement.fr/Energie</w:t>
        </w:r>
      </w:hyperlink>
    </w:p>
    <w:p w:rsidR="00516590" w:rsidRPr="002038E2" w:rsidRDefault="00516590" w:rsidP="00AB32C8">
      <w:pPr>
        <w:jc w:val="both"/>
        <w:rPr>
          <w:rFonts w:ascii="Arial" w:hAnsi="Arial" w:cs="Arial"/>
          <w:sz w:val="20"/>
          <w:szCs w:val="20"/>
        </w:rPr>
      </w:pPr>
    </w:p>
    <w:p w:rsidR="00AA5CD9" w:rsidRPr="002038E2" w:rsidRDefault="00AA5CD9" w:rsidP="00AB32C8">
      <w:pPr>
        <w:jc w:val="both"/>
        <w:rPr>
          <w:rFonts w:ascii="Arial" w:hAnsi="Arial" w:cs="Arial"/>
          <w:sz w:val="20"/>
          <w:szCs w:val="20"/>
        </w:rPr>
      </w:pPr>
    </w:p>
    <w:p w:rsidR="00FB3FAB" w:rsidRDefault="00FB3FAB" w:rsidP="00AB32C8">
      <w:pPr>
        <w:jc w:val="both"/>
        <w:rPr>
          <w:rFonts w:ascii="Arial" w:hAnsi="Arial" w:cs="Arial"/>
        </w:rPr>
      </w:pPr>
    </w:p>
    <w:p w:rsidR="003A4DA5" w:rsidRPr="001947C5" w:rsidRDefault="003A4DA5" w:rsidP="00AB32C8">
      <w:pPr>
        <w:jc w:val="both"/>
        <w:rPr>
          <w:rFonts w:ascii="Arial" w:hAnsi="Arial" w:cs="Arial"/>
        </w:rPr>
      </w:pPr>
    </w:p>
    <w:p w:rsidR="00AA5CD9" w:rsidRPr="001947C5" w:rsidRDefault="001A5D35" w:rsidP="00AB32C8">
      <w:pPr>
        <w:jc w:val="both"/>
        <w:rPr>
          <w:rFonts w:ascii="Arial" w:hAnsi="Arial" w:cs="Arial"/>
        </w:rPr>
      </w:pPr>
      <w:r w:rsidRPr="001947C5">
        <w:rPr>
          <w:rFonts w:ascii="Arial" w:hAnsi="Arial" w:cs="Arial"/>
          <w:noProof/>
          <w:lang w:eastAsia="fr-FR"/>
        </w:rPr>
        <w:drawing>
          <wp:inline distT="0" distB="0" distL="0" distR="0">
            <wp:extent cx="6192520" cy="767524"/>
            <wp:effectExtent l="19050" t="0" r="0" b="0"/>
            <wp:docPr id="8" name="Image 1" descr="C:\Users\UTILISATEUR\Google Drive\BREIZH TRANSITION\2017\COMMUNICATION\VISUELS\LOGOS\PARTENAIRES INSTITUTIONNELS\LOGOS BT2-partners 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Google Drive\BREIZH TRANSITION\2017\COMMUNICATION\VISUELS\LOGOS\PARTENAIRES INSTITUTIONNELS\LOGOS BT2-partners x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76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CD9" w:rsidRPr="001947C5" w:rsidRDefault="00AA5CD9" w:rsidP="00AB32C8">
      <w:pPr>
        <w:jc w:val="both"/>
        <w:rPr>
          <w:rFonts w:ascii="Arial" w:hAnsi="Arial" w:cs="Arial"/>
        </w:rPr>
      </w:pPr>
    </w:p>
    <w:p w:rsidR="00B51BDA" w:rsidRPr="001947C5" w:rsidRDefault="00706999" w:rsidP="00AB32C8">
      <w:pPr>
        <w:jc w:val="both"/>
        <w:rPr>
          <w:rFonts w:ascii="Arial" w:hAnsi="Arial" w:cs="Arial"/>
        </w:rPr>
      </w:pPr>
      <w:r w:rsidRPr="001947C5">
        <w:rPr>
          <w:rFonts w:ascii="Arial" w:hAnsi="Arial" w:cs="Arial"/>
          <w:noProof/>
          <w:color w:val="F27D18"/>
          <w:szCs w:val="21"/>
          <w:bdr w:val="none" w:sz="0" w:space="0" w:color="auto" w:frame="1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106680</wp:posOffset>
            </wp:positionV>
            <wp:extent cx="1017270" cy="318770"/>
            <wp:effectExtent l="0" t="0" r="0" b="5080"/>
            <wp:wrapNone/>
            <wp:docPr id="6" name="Image 6" descr="Enedis + signature_couleur_RVB_300 dpi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edis + signature_couleur_RVB_300 dpi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BDA" w:rsidRPr="001947C5">
        <w:rPr>
          <w:rFonts w:ascii="Arial" w:hAnsi="Arial" w:cs="Arial"/>
          <w:noProof/>
          <w:color w:val="F27D18"/>
          <w:szCs w:val="21"/>
          <w:bdr w:val="none" w:sz="0" w:space="0" w:color="auto" w:frame="1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3617071</wp:posOffset>
            </wp:positionH>
            <wp:positionV relativeFrom="paragraph">
              <wp:posOffset>57150</wp:posOffset>
            </wp:positionV>
            <wp:extent cx="1064895" cy="365125"/>
            <wp:effectExtent l="0" t="0" r="1905" b="0"/>
            <wp:wrapNone/>
            <wp:docPr id="7" name="Image 7" descr="engi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gi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51BDA" w:rsidRPr="001947C5" w:rsidSect="00741074">
      <w:footerReference w:type="default" r:id="rId19"/>
      <w:pgSz w:w="11906" w:h="16838"/>
      <w:pgMar w:top="85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EE4" w:rsidRDefault="00BD7EE4" w:rsidP="0033740C">
      <w:pPr>
        <w:spacing w:after="0" w:line="240" w:lineRule="auto"/>
      </w:pPr>
      <w:r>
        <w:separator/>
      </w:r>
    </w:p>
  </w:endnote>
  <w:endnote w:type="continuationSeparator" w:id="0">
    <w:p w:rsidR="00BD7EE4" w:rsidRDefault="00BD7EE4" w:rsidP="0033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6433531"/>
      <w:docPartObj>
        <w:docPartGallery w:val="Page Numbers (Bottom of Page)"/>
        <w:docPartUnique/>
      </w:docPartObj>
    </w:sdtPr>
    <w:sdtContent>
      <w:p w:rsidR="00AB32C8" w:rsidRDefault="00787BA6">
        <w:pPr>
          <w:pStyle w:val="Pieddepage"/>
        </w:pPr>
        <w:r>
          <w:rPr>
            <w:noProof/>
            <w:lang w:eastAsia="fr-FR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2049" type="#_x0000_t65" style="position:absolute;margin-left:0;margin-top:0;width:29pt;height:33pt;z-index:251659264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" o:allowincell="f" adj="14135" strokecolor="gray" strokeweight=".25pt">
              <v:textbox>
                <w:txbxContent>
                  <w:p w:rsidR="00AB32C8" w:rsidRDefault="00787BA6">
                    <w:pPr>
                      <w:jc w:val="center"/>
                    </w:pPr>
                    <w:r w:rsidRPr="00787BA6">
                      <w:rPr>
                        <w:sz w:val="22"/>
                      </w:rPr>
                      <w:fldChar w:fldCharType="begin"/>
                    </w:r>
                    <w:r w:rsidR="00AB32C8">
                      <w:instrText>PAGE    \* MERGEFORMAT</w:instrText>
                    </w:r>
                    <w:r w:rsidRPr="00787BA6">
                      <w:rPr>
                        <w:sz w:val="22"/>
                      </w:rPr>
                      <w:fldChar w:fldCharType="separate"/>
                    </w:r>
                    <w:r w:rsidR="00BB19D8" w:rsidRPr="00BB19D8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EE4" w:rsidRDefault="00BD7EE4" w:rsidP="0033740C">
      <w:pPr>
        <w:spacing w:after="0" w:line="240" w:lineRule="auto"/>
      </w:pPr>
      <w:r>
        <w:separator/>
      </w:r>
    </w:p>
  </w:footnote>
  <w:footnote w:type="continuationSeparator" w:id="0">
    <w:p w:rsidR="00BD7EE4" w:rsidRDefault="00BD7EE4" w:rsidP="00337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7C91"/>
    <w:multiLevelType w:val="hybridMultilevel"/>
    <w:tmpl w:val="157A71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772FD7"/>
    <w:multiLevelType w:val="hybridMultilevel"/>
    <w:tmpl w:val="EBA4B59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0694395"/>
    <w:multiLevelType w:val="hybridMultilevel"/>
    <w:tmpl w:val="F7726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804A4"/>
    <w:multiLevelType w:val="multilevel"/>
    <w:tmpl w:val="7C60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0C0DA7"/>
    <w:multiLevelType w:val="hybridMultilevel"/>
    <w:tmpl w:val="562AFDE0"/>
    <w:lvl w:ilvl="0" w:tplc="0F64F59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C6B61"/>
    <w:multiLevelType w:val="hybridMultilevel"/>
    <w:tmpl w:val="4B08FC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3612BE"/>
    <w:multiLevelType w:val="hybridMultilevel"/>
    <w:tmpl w:val="055CDD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785785"/>
    <w:multiLevelType w:val="hybridMultilevel"/>
    <w:tmpl w:val="E42E75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32AA7"/>
    <w:multiLevelType w:val="hybridMultilevel"/>
    <w:tmpl w:val="4C84E18A"/>
    <w:lvl w:ilvl="0" w:tplc="040C000F">
      <w:start w:val="1"/>
      <w:numFmt w:val="decimal"/>
      <w:lvlText w:val="%1."/>
      <w:lvlJc w:val="left"/>
      <w:pPr>
        <w:ind w:left="3552" w:hanging="360"/>
      </w:pPr>
    </w:lvl>
    <w:lvl w:ilvl="1" w:tplc="040C0019" w:tentative="1">
      <w:start w:val="1"/>
      <w:numFmt w:val="lowerLetter"/>
      <w:lvlText w:val="%2."/>
      <w:lvlJc w:val="left"/>
      <w:pPr>
        <w:ind w:left="4272" w:hanging="360"/>
      </w:pPr>
    </w:lvl>
    <w:lvl w:ilvl="2" w:tplc="040C001B" w:tentative="1">
      <w:start w:val="1"/>
      <w:numFmt w:val="lowerRoman"/>
      <w:lvlText w:val="%3."/>
      <w:lvlJc w:val="right"/>
      <w:pPr>
        <w:ind w:left="4992" w:hanging="180"/>
      </w:pPr>
    </w:lvl>
    <w:lvl w:ilvl="3" w:tplc="040C000F" w:tentative="1">
      <w:start w:val="1"/>
      <w:numFmt w:val="decimal"/>
      <w:lvlText w:val="%4."/>
      <w:lvlJc w:val="left"/>
      <w:pPr>
        <w:ind w:left="5712" w:hanging="360"/>
      </w:pPr>
    </w:lvl>
    <w:lvl w:ilvl="4" w:tplc="040C0019" w:tentative="1">
      <w:start w:val="1"/>
      <w:numFmt w:val="lowerLetter"/>
      <w:lvlText w:val="%5."/>
      <w:lvlJc w:val="left"/>
      <w:pPr>
        <w:ind w:left="6432" w:hanging="360"/>
      </w:pPr>
    </w:lvl>
    <w:lvl w:ilvl="5" w:tplc="040C001B" w:tentative="1">
      <w:start w:val="1"/>
      <w:numFmt w:val="lowerRoman"/>
      <w:lvlText w:val="%6."/>
      <w:lvlJc w:val="right"/>
      <w:pPr>
        <w:ind w:left="7152" w:hanging="180"/>
      </w:pPr>
    </w:lvl>
    <w:lvl w:ilvl="6" w:tplc="040C000F" w:tentative="1">
      <w:start w:val="1"/>
      <w:numFmt w:val="decimal"/>
      <w:lvlText w:val="%7."/>
      <w:lvlJc w:val="left"/>
      <w:pPr>
        <w:ind w:left="7872" w:hanging="360"/>
      </w:pPr>
    </w:lvl>
    <w:lvl w:ilvl="7" w:tplc="040C0019" w:tentative="1">
      <w:start w:val="1"/>
      <w:numFmt w:val="lowerLetter"/>
      <w:lvlText w:val="%8."/>
      <w:lvlJc w:val="left"/>
      <w:pPr>
        <w:ind w:left="8592" w:hanging="360"/>
      </w:pPr>
    </w:lvl>
    <w:lvl w:ilvl="8" w:tplc="040C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9">
    <w:nsid w:val="520C4D0E"/>
    <w:multiLevelType w:val="hybridMultilevel"/>
    <w:tmpl w:val="B776B80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44D5E5E"/>
    <w:multiLevelType w:val="hybridMultilevel"/>
    <w:tmpl w:val="04DCD9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0F0C0B"/>
    <w:multiLevelType w:val="hybridMultilevel"/>
    <w:tmpl w:val="7188EF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9B160F"/>
    <w:multiLevelType w:val="hybridMultilevel"/>
    <w:tmpl w:val="007ABAA0"/>
    <w:lvl w:ilvl="0" w:tplc="0F64F59E">
      <w:start w:val="1"/>
      <w:numFmt w:val="decimal"/>
      <w:lvlText w:val="%1-"/>
      <w:lvlJc w:val="left"/>
      <w:pPr>
        <w:ind w:left="128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44B4F"/>
    <w:multiLevelType w:val="hybridMultilevel"/>
    <w:tmpl w:val="4C84E18A"/>
    <w:lvl w:ilvl="0" w:tplc="040C000F">
      <w:start w:val="1"/>
      <w:numFmt w:val="decimal"/>
      <w:lvlText w:val="%1."/>
      <w:lvlJc w:val="left"/>
      <w:pPr>
        <w:ind w:left="4608" w:hanging="360"/>
      </w:pPr>
    </w:lvl>
    <w:lvl w:ilvl="1" w:tplc="040C0019" w:tentative="1">
      <w:start w:val="1"/>
      <w:numFmt w:val="lowerLetter"/>
      <w:lvlText w:val="%2."/>
      <w:lvlJc w:val="left"/>
      <w:pPr>
        <w:ind w:left="5328" w:hanging="360"/>
      </w:pPr>
    </w:lvl>
    <w:lvl w:ilvl="2" w:tplc="040C001B" w:tentative="1">
      <w:start w:val="1"/>
      <w:numFmt w:val="lowerRoman"/>
      <w:lvlText w:val="%3."/>
      <w:lvlJc w:val="right"/>
      <w:pPr>
        <w:ind w:left="6048" w:hanging="180"/>
      </w:pPr>
    </w:lvl>
    <w:lvl w:ilvl="3" w:tplc="040C000F" w:tentative="1">
      <w:start w:val="1"/>
      <w:numFmt w:val="decimal"/>
      <w:lvlText w:val="%4."/>
      <w:lvlJc w:val="left"/>
      <w:pPr>
        <w:ind w:left="6768" w:hanging="360"/>
      </w:pPr>
    </w:lvl>
    <w:lvl w:ilvl="4" w:tplc="040C0019" w:tentative="1">
      <w:start w:val="1"/>
      <w:numFmt w:val="lowerLetter"/>
      <w:lvlText w:val="%5."/>
      <w:lvlJc w:val="left"/>
      <w:pPr>
        <w:ind w:left="7488" w:hanging="360"/>
      </w:pPr>
    </w:lvl>
    <w:lvl w:ilvl="5" w:tplc="040C001B" w:tentative="1">
      <w:start w:val="1"/>
      <w:numFmt w:val="lowerRoman"/>
      <w:lvlText w:val="%6."/>
      <w:lvlJc w:val="right"/>
      <w:pPr>
        <w:ind w:left="8208" w:hanging="180"/>
      </w:pPr>
    </w:lvl>
    <w:lvl w:ilvl="6" w:tplc="040C000F" w:tentative="1">
      <w:start w:val="1"/>
      <w:numFmt w:val="decimal"/>
      <w:lvlText w:val="%7."/>
      <w:lvlJc w:val="left"/>
      <w:pPr>
        <w:ind w:left="8928" w:hanging="360"/>
      </w:pPr>
    </w:lvl>
    <w:lvl w:ilvl="7" w:tplc="040C0019" w:tentative="1">
      <w:start w:val="1"/>
      <w:numFmt w:val="lowerLetter"/>
      <w:lvlText w:val="%8."/>
      <w:lvlJc w:val="left"/>
      <w:pPr>
        <w:ind w:left="9648" w:hanging="360"/>
      </w:pPr>
    </w:lvl>
    <w:lvl w:ilvl="8" w:tplc="040C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4">
    <w:nsid w:val="6FFE2CEB"/>
    <w:multiLevelType w:val="hybridMultilevel"/>
    <w:tmpl w:val="F1FCE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0F08F5"/>
    <w:multiLevelType w:val="hybridMultilevel"/>
    <w:tmpl w:val="85A8E608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3"/>
  </w:num>
  <w:num w:numId="5">
    <w:abstractNumId w:val="9"/>
  </w:num>
  <w:num w:numId="6">
    <w:abstractNumId w:val="6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1"/>
  </w:num>
  <w:num w:numId="11">
    <w:abstractNumId w:val="2"/>
  </w:num>
  <w:num w:numId="12">
    <w:abstractNumId w:val="7"/>
  </w:num>
  <w:num w:numId="13">
    <w:abstractNumId w:val="15"/>
  </w:num>
  <w:num w:numId="14">
    <w:abstractNumId w:val="0"/>
  </w:num>
  <w:num w:numId="15">
    <w:abstractNumId w:val="8"/>
  </w:num>
  <w:num w:numId="16">
    <w:abstractNumId w:val="16"/>
  </w:num>
  <w:num w:numId="17">
    <w:abstractNumId w:val="1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>
      <o:colormru v:ext="edit" colors="#48b9c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5268C"/>
    <w:rsid w:val="00003A0C"/>
    <w:rsid w:val="000056F4"/>
    <w:rsid w:val="00030957"/>
    <w:rsid w:val="00051D0F"/>
    <w:rsid w:val="00056E9B"/>
    <w:rsid w:val="00072DA2"/>
    <w:rsid w:val="00073158"/>
    <w:rsid w:val="000736EE"/>
    <w:rsid w:val="000841B8"/>
    <w:rsid w:val="0008529A"/>
    <w:rsid w:val="000B28DA"/>
    <w:rsid w:val="000E1694"/>
    <w:rsid w:val="000E5B9B"/>
    <w:rsid w:val="000F29E4"/>
    <w:rsid w:val="00130584"/>
    <w:rsid w:val="00133060"/>
    <w:rsid w:val="00134594"/>
    <w:rsid w:val="00141558"/>
    <w:rsid w:val="001469E5"/>
    <w:rsid w:val="001474ED"/>
    <w:rsid w:val="001663CE"/>
    <w:rsid w:val="001765BF"/>
    <w:rsid w:val="00193FD9"/>
    <w:rsid w:val="001947C5"/>
    <w:rsid w:val="00194DAD"/>
    <w:rsid w:val="00196F20"/>
    <w:rsid w:val="001A0842"/>
    <w:rsid w:val="001A5D35"/>
    <w:rsid w:val="001A6010"/>
    <w:rsid w:val="001C6EB4"/>
    <w:rsid w:val="001D0F8C"/>
    <w:rsid w:val="001D2A00"/>
    <w:rsid w:val="001E26DE"/>
    <w:rsid w:val="001F0234"/>
    <w:rsid w:val="001F22B9"/>
    <w:rsid w:val="002038E2"/>
    <w:rsid w:val="002130AC"/>
    <w:rsid w:val="00230919"/>
    <w:rsid w:val="0023134A"/>
    <w:rsid w:val="002449E9"/>
    <w:rsid w:val="00271914"/>
    <w:rsid w:val="0028140B"/>
    <w:rsid w:val="00296240"/>
    <w:rsid w:val="00296C50"/>
    <w:rsid w:val="002A641E"/>
    <w:rsid w:val="002C0802"/>
    <w:rsid w:val="002D3BFB"/>
    <w:rsid w:val="002E735E"/>
    <w:rsid w:val="002F74F1"/>
    <w:rsid w:val="00301994"/>
    <w:rsid w:val="00315A0A"/>
    <w:rsid w:val="00320D19"/>
    <w:rsid w:val="0033288D"/>
    <w:rsid w:val="0033740C"/>
    <w:rsid w:val="00353161"/>
    <w:rsid w:val="00373200"/>
    <w:rsid w:val="003A34E3"/>
    <w:rsid w:val="003A4A3F"/>
    <w:rsid w:val="003A4DA5"/>
    <w:rsid w:val="003A6377"/>
    <w:rsid w:val="003A6971"/>
    <w:rsid w:val="003B269D"/>
    <w:rsid w:val="003B2E2C"/>
    <w:rsid w:val="003B774B"/>
    <w:rsid w:val="003C0255"/>
    <w:rsid w:val="003C6611"/>
    <w:rsid w:val="003E51E2"/>
    <w:rsid w:val="003E7259"/>
    <w:rsid w:val="003F21D8"/>
    <w:rsid w:val="003F665F"/>
    <w:rsid w:val="004037A0"/>
    <w:rsid w:val="00410405"/>
    <w:rsid w:val="00417FAC"/>
    <w:rsid w:val="004271C5"/>
    <w:rsid w:val="00432EC1"/>
    <w:rsid w:val="00441A6F"/>
    <w:rsid w:val="00451B65"/>
    <w:rsid w:val="00462FB3"/>
    <w:rsid w:val="00465694"/>
    <w:rsid w:val="00466174"/>
    <w:rsid w:val="004719D5"/>
    <w:rsid w:val="00493F39"/>
    <w:rsid w:val="004B1D4F"/>
    <w:rsid w:val="004B7794"/>
    <w:rsid w:val="004C6753"/>
    <w:rsid w:val="004D69A3"/>
    <w:rsid w:val="00500301"/>
    <w:rsid w:val="00513909"/>
    <w:rsid w:val="00516590"/>
    <w:rsid w:val="00523417"/>
    <w:rsid w:val="00525384"/>
    <w:rsid w:val="00532AB1"/>
    <w:rsid w:val="00557186"/>
    <w:rsid w:val="00560CE0"/>
    <w:rsid w:val="005631CC"/>
    <w:rsid w:val="00573C09"/>
    <w:rsid w:val="005743BF"/>
    <w:rsid w:val="00580157"/>
    <w:rsid w:val="00581D55"/>
    <w:rsid w:val="005A1E4F"/>
    <w:rsid w:val="005A4589"/>
    <w:rsid w:val="005C3F9C"/>
    <w:rsid w:val="005C6035"/>
    <w:rsid w:val="005D245E"/>
    <w:rsid w:val="005D3B77"/>
    <w:rsid w:val="005D48D5"/>
    <w:rsid w:val="005D6E63"/>
    <w:rsid w:val="005F0CC3"/>
    <w:rsid w:val="005F4A6F"/>
    <w:rsid w:val="00604848"/>
    <w:rsid w:val="0062234B"/>
    <w:rsid w:val="0063789F"/>
    <w:rsid w:val="006403AA"/>
    <w:rsid w:val="0065564B"/>
    <w:rsid w:val="0066202B"/>
    <w:rsid w:val="006662FD"/>
    <w:rsid w:val="00680E3C"/>
    <w:rsid w:val="006A1507"/>
    <w:rsid w:val="006B7AA5"/>
    <w:rsid w:val="006D109F"/>
    <w:rsid w:val="006E31FE"/>
    <w:rsid w:val="006E7845"/>
    <w:rsid w:val="00706999"/>
    <w:rsid w:val="0070734D"/>
    <w:rsid w:val="00707DB3"/>
    <w:rsid w:val="007158B2"/>
    <w:rsid w:val="0072585A"/>
    <w:rsid w:val="00731999"/>
    <w:rsid w:val="00740AF1"/>
    <w:rsid w:val="00741074"/>
    <w:rsid w:val="00787BA6"/>
    <w:rsid w:val="007905D0"/>
    <w:rsid w:val="00792196"/>
    <w:rsid w:val="007A195B"/>
    <w:rsid w:val="007C62A3"/>
    <w:rsid w:val="007D2179"/>
    <w:rsid w:val="00811F18"/>
    <w:rsid w:val="00832B4A"/>
    <w:rsid w:val="00845722"/>
    <w:rsid w:val="00845CF7"/>
    <w:rsid w:val="00855EA7"/>
    <w:rsid w:val="00857F27"/>
    <w:rsid w:val="008731B9"/>
    <w:rsid w:val="00873799"/>
    <w:rsid w:val="008A1F83"/>
    <w:rsid w:val="008A4BBF"/>
    <w:rsid w:val="008B14E2"/>
    <w:rsid w:val="008B38BF"/>
    <w:rsid w:val="008E2F1D"/>
    <w:rsid w:val="008E682B"/>
    <w:rsid w:val="00904F2E"/>
    <w:rsid w:val="009071A9"/>
    <w:rsid w:val="00907E8D"/>
    <w:rsid w:val="009277E2"/>
    <w:rsid w:val="0093726F"/>
    <w:rsid w:val="00947A26"/>
    <w:rsid w:val="00953C45"/>
    <w:rsid w:val="009932DA"/>
    <w:rsid w:val="00994855"/>
    <w:rsid w:val="009C1586"/>
    <w:rsid w:val="009E3E72"/>
    <w:rsid w:val="009E7465"/>
    <w:rsid w:val="00A0163D"/>
    <w:rsid w:val="00A061A0"/>
    <w:rsid w:val="00A323C7"/>
    <w:rsid w:val="00A33D47"/>
    <w:rsid w:val="00A4095A"/>
    <w:rsid w:val="00A468D5"/>
    <w:rsid w:val="00A536C2"/>
    <w:rsid w:val="00A86D18"/>
    <w:rsid w:val="00A979BF"/>
    <w:rsid w:val="00AA0E6E"/>
    <w:rsid w:val="00AA5CD9"/>
    <w:rsid w:val="00AB2E3F"/>
    <w:rsid w:val="00AB32C8"/>
    <w:rsid w:val="00AB7C6A"/>
    <w:rsid w:val="00AC15C8"/>
    <w:rsid w:val="00AC1D9A"/>
    <w:rsid w:val="00AF6606"/>
    <w:rsid w:val="00AF6610"/>
    <w:rsid w:val="00B17E73"/>
    <w:rsid w:val="00B23EB2"/>
    <w:rsid w:val="00B51BDA"/>
    <w:rsid w:val="00B5268C"/>
    <w:rsid w:val="00B71B03"/>
    <w:rsid w:val="00B76607"/>
    <w:rsid w:val="00B76B0E"/>
    <w:rsid w:val="00BA4724"/>
    <w:rsid w:val="00BB19D8"/>
    <w:rsid w:val="00BB75BE"/>
    <w:rsid w:val="00BB7733"/>
    <w:rsid w:val="00BC2BA2"/>
    <w:rsid w:val="00BD78F8"/>
    <w:rsid w:val="00BD7EE4"/>
    <w:rsid w:val="00BE20C6"/>
    <w:rsid w:val="00C0109F"/>
    <w:rsid w:val="00C1163A"/>
    <w:rsid w:val="00C144C6"/>
    <w:rsid w:val="00C24199"/>
    <w:rsid w:val="00C24FA5"/>
    <w:rsid w:val="00C26164"/>
    <w:rsid w:val="00C90FCC"/>
    <w:rsid w:val="00CA502A"/>
    <w:rsid w:val="00CA6AE3"/>
    <w:rsid w:val="00CD5118"/>
    <w:rsid w:val="00CE3B89"/>
    <w:rsid w:val="00CF5881"/>
    <w:rsid w:val="00D3180A"/>
    <w:rsid w:val="00D45CDE"/>
    <w:rsid w:val="00D545DF"/>
    <w:rsid w:val="00D604AC"/>
    <w:rsid w:val="00D65FFD"/>
    <w:rsid w:val="00D71D66"/>
    <w:rsid w:val="00D878B9"/>
    <w:rsid w:val="00DA1950"/>
    <w:rsid w:val="00DB368C"/>
    <w:rsid w:val="00DB7EF0"/>
    <w:rsid w:val="00DC3A6A"/>
    <w:rsid w:val="00DC4767"/>
    <w:rsid w:val="00DD4AE4"/>
    <w:rsid w:val="00DF3976"/>
    <w:rsid w:val="00E043BE"/>
    <w:rsid w:val="00E16B07"/>
    <w:rsid w:val="00E31C1C"/>
    <w:rsid w:val="00E43DA0"/>
    <w:rsid w:val="00E62BE9"/>
    <w:rsid w:val="00E70BC6"/>
    <w:rsid w:val="00EA18F4"/>
    <w:rsid w:val="00EA1A99"/>
    <w:rsid w:val="00EC0533"/>
    <w:rsid w:val="00EC52CC"/>
    <w:rsid w:val="00ED67D4"/>
    <w:rsid w:val="00ED72ED"/>
    <w:rsid w:val="00EE1FD7"/>
    <w:rsid w:val="00F1182F"/>
    <w:rsid w:val="00F22401"/>
    <w:rsid w:val="00F3594E"/>
    <w:rsid w:val="00F47F8B"/>
    <w:rsid w:val="00F53C02"/>
    <w:rsid w:val="00F649CB"/>
    <w:rsid w:val="00F70E13"/>
    <w:rsid w:val="00F750FB"/>
    <w:rsid w:val="00F8281F"/>
    <w:rsid w:val="00F85F7F"/>
    <w:rsid w:val="00F91203"/>
    <w:rsid w:val="00F97620"/>
    <w:rsid w:val="00FA5F15"/>
    <w:rsid w:val="00FB3FAB"/>
    <w:rsid w:val="00FD0C23"/>
    <w:rsid w:val="00FD3450"/>
    <w:rsid w:val="00FE4A70"/>
    <w:rsid w:val="00FE6FCF"/>
    <w:rsid w:val="00FF2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48b9c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5C8"/>
    <w:pPr>
      <w:spacing w:after="180" w:line="274" w:lineRule="auto"/>
    </w:pPr>
    <w:rPr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AC15C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C15C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15C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15C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15C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15C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15C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15C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15C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15C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C15C8"/>
    <w:pPr>
      <w:spacing w:before="480" w:line="264" w:lineRule="auto"/>
      <w:outlineLvl w:val="9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6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7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740C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3374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740C"/>
    <w:rPr>
      <w:sz w:val="22"/>
      <w:szCs w:val="22"/>
    </w:rPr>
  </w:style>
  <w:style w:type="paragraph" w:styleId="Paragraphedeliste">
    <w:name w:val="List Paragraph"/>
    <w:basedOn w:val="Normal"/>
    <w:uiPriority w:val="34"/>
    <w:qFormat/>
    <w:rsid w:val="00AC15C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TM1">
    <w:name w:val="toc 1"/>
    <w:basedOn w:val="Normal"/>
    <w:next w:val="Normal"/>
    <w:autoRedefine/>
    <w:uiPriority w:val="39"/>
    <w:unhideWhenUsed/>
    <w:rsid w:val="00AB32C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AB32C8"/>
    <w:rPr>
      <w:color w:val="0000FF" w:themeColor="hyperlink"/>
      <w:u w:val="single"/>
    </w:rPr>
  </w:style>
  <w:style w:type="character" w:customStyle="1" w:styleId="apple-converted-space">
    <w:name w:val="apple-converted-space"/>
    <w:basedOn w:val="Policepardfaut"/>
    <w:rsid w:val="00AB32C8"/>
  </w:style>
  <w:style w:type="paragraph" w:styleId="NormalWeb">
    <w:name w:val="Normal (Web)"/>
    <w:basedOn w:val="Normal"/>
    <w:uiPriority w:val="99"/>
    <w:unhideWhenUsed/>
    <w:rsid w:val="00AB32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AC15C8"/>
    <w:rPr>
      <w:b/>
      <w:i/>
      <w:i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301994"/>
    <w:pPr>
      <w:spacing w:after="100"/>
      <w:ind w:left="220"/>
    </w:pPr>
    <w:rPr>
      <w:rFonts w:eastAsiaTheme="minorEastAsia"/>
      <w:lang w:eastAsia="fr-FR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301994"/>
    <w:pPr>
      <w:spacing w:after="100"/>
      <w:ind w:left="440"/>
    </w:pPr>
    <w:rPr>
      <w:rFonts w:eastAsiaTheme="minorEastAsia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C15C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AC15C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AC15C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AC15C8"/>
    <w:rPr>
      <w:rFonts w:asciiTheme="majorHAnsi" w:eastAsiaTheme="majorEastAsia" w:hAnsiTheme="majorHAnsi" w:cstheme="majorBidi"/>
      <w:color w:val="000000"/>
    </w:rPr>
  </w:style>
  <w:style w:type="character" w:customStyle="1" w:styleId="Titre6Car">
    <w:name w:val="Titre 6 Car"/>
    <w:basedOn w:val="Policepardfaut"/>
    <w:link w:val="Titre6"/>
    <w:uiPriority w:val="9"/>
    <w:semiHidden/>
    <w:rsid w:val="00AC15C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AC15C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Titre8Car">
    <w:name w:val="Titre 8 Car"/>
    <w:basedOn w:val="Policepardfaut"/>
    <w:link w:val="Titre8"/>
    <w:uiPriority w:val="9"/>
    <w:semiHidden/>
    <w:rsid w:val="00AC15C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C15C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C15C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Titre">
    <w:name w:val="Title"/>
    <w:basedOn w:val="Normal"/>
    <w:next w:val="Normal"/>
    <w:link w:val="TitreCar"/>
    <w:uiPriority w:val="10"/>
    <w:qFormat/>
    <w:rsid w:val="00AC15C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C15C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15C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ous-titreCar">
    <w:name w:val="Sous-titre Car"/>
    <w:basedOn w:val="Policepardfaut"/>
    <w:link w:val="Sous-titre"/>
    <w:uiPriority w:val="11"/>
    <w:rsid w:val="00AC15C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lev">
    <w:name w:val="Strong"/>
    <w:basedOn w:val="Policepardfaut"/>
    <w:uiPriority w:val="22"/>
    <w:qFormat/>
    <w:rsid w:val="00AC15C8"/>
    <w:rPr>
      <w:b w:val="0"/>
      <w:bCs/>
      <w:i/>
      <w:color w:val="1F497D" w:themeColor="text2"/>
    </w:rPr>
  </w:style>
  <w:style w:type="paragraph" w:styleId="Sansinterligne">
    <w:name w:val="No Spacing"/>
    <w:link w:val="SansinterligneCar"/>
    <w:uiPriority w:val="1"/>
    <w:qFormat/>
    <w:rsid w:val="00AC15C8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C15C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CitationCar">
    <w:name w:val="Citation Car"/>
    <w:basedOn w:val="Policepardfaut"/>
    <w:link w:val="Citation"/>
    <w:uiPriority w:val="29"/>
    <w:rsid w:val="00AC15C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15C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15C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Emphaseple">
    <w:name w:val="Subtle Emphasis"/>
    <w:basedOn w:val="Policepardfaut"/>
    <w:uiPriority w:val="19"/>
    <w:qFormat/>
    <w:rsid w:val="00AC15C8"/>
    <w:rPr>
      <w:i/>
      <w:iCs/>
      <w:color w:val="000000"/>
    </w:rPr>
  </w:style>
  <w:style w:type="character" w:styleId="Emphaseintense">
    <w:name w:val="Intense Emphasis"/>
    <w:basedOn w:val="Policepardfaut"/>
    <w:uiPriority w:val="21"/>
    <w:qFormat/>
    <w:rsid w:val="00AC15C8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AC15C8"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sid w:val="00AC15C8"/>
    <w:rPr>
      <w:b w:val="0"/>
      <w:bCs/>
      <w:smallCaps/>
      <w:color w:val="4F81BD" w:themeColor="accent1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AC15C8"/>
    <w:rPr>
      <w:b/>
      <w:bCs/>
      <w:caps/>
      <w:smallCaps w:val="0"/>
      <w:color w:val="1F497D" w:themeColor="text2"/>
      <w:spacing w:val="1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15C8"/>
  </w:style>
  <w:style w:type="paragraph" w:customStyle="1" w:styleId="gmaildefault">
    <w:name w:val="gmail_default"/>
    <w:basedOn w:val="Normal"/>
    <w:rsid w:val="00532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1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49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0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quimper-cornouaille-developpement.fr/Energie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quimper-bretagne-occidentale.bzh/1513-filiere-energie.htm" TargetMode="External"/><Relationship Id="rId17" Type="http://schemas.openxmlformats.org/officeDocument/2006/relationships/hyperlink" Target="http://www.engie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def.f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nedis.fr/" TargetMode="External"/><Relationship Id="rId10" Type="http://schemas.openxmlformats.org/officeDocument/2006/relationships/hyperlink" Target="http://www.bretagne.bzh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reizh-transition.bzh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6FE91-9422-4249-9803-96522BF0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2</Pages>
  <Words>619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Quimper Communauté</Company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Informatique</dc:creator>
  <cp:lastModifiedBy>UTILISATEUR</cp:lastModifiedBy>
  <cp:revision>31</cp:revision>
  <cp:lastPrinted>2017-10-19T12:35:00Z</cp:lastPrinted>
  <dcterms:created xsi:type="dcterms:W3CDTF">2017-10-09T09:20:00Z</dcterms:created>
  <dcterms:modified xsi:type="dcterms:W3CDTF">2017-10-20T14:58:00Z</dcterms:modified>
</cp:coreProperties>
</file>